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283" w:rsidRPr="005015A6" w:rsidRDefault="00171326">
      <w:pPr>
        <w:rPr>
          <w:b/>
          <w:sz w:val="32"/>
          <w:szCs w:val="32"/>
        </w:rPr>
      </w:pPr>
      <w:r w:rsidRPr="005015A6">
        <w:rPr>
          <w:rFonts w:hint="eastAsia"/>
          <w:b/>
          <w:sz w:val="32"/>
          <w:szCs w:val="32"/>
        </w:rPr>
        <w:t>物理与光电工程学院本科生毕业设计（论文）环节管理办法</w:t>
      </w:r>
    </w:p>
    <w:p w:rsidR="00171326" w:rsidRPr="00884F5A" w:rsidRDefault="00884F5A" w:rsidP="00884F5A">
      <w:pPr>
        <w:rPr>
          <w:b/>
          <w:sz w:val="28"/>
          <w:szCs w:val="28"/>
        </w:rPr>
      </w:pPr>
      <w:r>
        <w:rPr>
          <w:rFonts w:hint="eastAsia"/>
          <w:b/>
          <w:sz w:val="28"/>
          <w:szCs w:val="28"/>
        </w:rPr>
        <w:t>一、</w:t>
      </w:r>
      <w:r w:rsidR="00171326" w:rsidRPr="00884F5A">
        <w:rPr>
          <w:rFonts w:hint="eastAsia"/>
          <w:b/>
          <w:sz w:val="28"/>
          <w:szCs w:val="28"/>
        </w:rPr>
        <w:t>总则</w:t>
      </w:r>
    </w:p>
    <w:p w:rsidR="00EF711B" w:rsidRDefault="00EF711B" w:rsidP="00B3368E">
      <w:pPr>
        <w:pStyle w:val="a5"/>
        <w:numPr>
          <w:ilvl w:val="0"/>
          <w:numId w:val="3"/>
        </w:numPr>
        <w:ind w:firstLineChars="0"/>
        <w:rPr>
          <w:sz w:val="24"/>
          <w:szCs w:val="24"/>
        </w:rPr>
      </w:pPr>
      <w:r w:rsidRPr="00B3368E">
        <w:rPr>
          <w:sz w:val="24"/>
          <w:szCs w:val="24"/>
        </w:rPr>
        <w:t>毕业设计</w:t>
      </w:r>
      <w:r w:rsidRPr="00B3368E">
        <w:rPr>
          <w:sz w:val="24"/>
          <w:szCs w:val="24"/>
        </w:rPr>
        <w:t>(</w:t>
      </w:r>
      <w:r w:rsidRPr="00B3368E">
        <w:rPr>
          <w:sz w:val="24"/>
          <w:szCs w:val="24"/>
        </w:rPr>
        <w:t>论文</w:t>
      </w:r>
      <w:r w:rsidRPr="00B3368E">
        <w:rPr>
          <w:sz w:val="24"/>
          <w:szCs w:val="24"/>
        </w:rPr>
        <w:t>)</w:t>
      </w:r>
      <w:r w:rsidRPr="00B3368E">
        <w:rPr>
          <w:sz w:val="24"/>
          <w:szCs w:val="24"/>
        </w:rPr>
        <w:t>是本科教学中最后一个综合性的教学环节</w:t>
      </w:r>
      <w:r w:rsidR="00B3368E" w:rsidRPr="00B3368E">
        <w:rPr>
          <w:rFonts w:hint="eastAsia"/>
          <w:sz w:val="24"/>
          <w:szCs w:val="24"/>
        </w:rPr>
        <w:t>，</w:t>
      </w:r>
      <w:r w:rsidRPr="00B3368E">
        <w:rPr>
          <w:sz w:val="24"/>
          <w:szCs w:val="24"/>
        </w:rPr>
        <w:t>是实现人才培养目标的重要环节。毕业设计</w:t>
      </w:r>
      <w:r w:rsidRPr="00B3368E">
        <w:rPr>
          <w:sz w:val="24"/>
          <w:szCs w:val="24"/>
        </w:rPr>
        <w:t>(</w:t>
      </w:r>
      <w:r w:rsidRPr="00B3368E">
        <w:rPr>
          <w:sz w:val="24"/>
          <w:szCs w:val="24"/>
        </w:rPr>
        <w:t>论文</w:t>
      </w:r>
      <w:r w:rsidRPr="00B3368E">
        <w:rPr>
          <w:sz w:val="24"/>
          <w:szCs w:val="24"/>
        </w:rPr>
        <w:t>)</w:t>
      </w:r>
      <w:r w:rsidRPr="00B3368E">
        <w:rPr>
          <w:sz w:val="24"/>
          <w:szCs w:val="24"/>
        </w:rPr>
        <w:t>的质量是衡量教学水平的重要依据。为规范毕业设计（论文</w:t>
      </w:r>
      <w:r w:rsidRPr="00B3368E">
        <w:rPr>
          <w:sz w:val="24"/>
          <w:szCs w:val="24"/>
        </w:rPr>
        <w:t>)</w:t>
      </w:r>
      <w:r w:rsidRPr="00B3368E">
        <w:rPr>
          <w:sz w:val="24"/>
          <w:szCs w:val="24"/>
        </w:rPr>
        <w:t>工作</w:t>
      </w:r>
      <w:r w:rsidR="005A3C5E">
        <w:rPr>
          <w:rFonts w:hint="eastAsia"/>
          <w:sz w:val="24"/>
          <w:szCs w:val="24"/>
        </w:rPr>
        <w:t>，</w:t>
      </w:r>
      <w:r w:rsidRPr="00B3368E">
        <w:rPr>
          <w:sz w:val="24"/>
          <w:szCs w:val="24"/>
        </w:rPr>
        <w:t>确保毕业设计</w:t>
      </w:r>
      <w:r w:rsidRPr="00B3368E">
        <w:rPr>
          <w:sz w:val="24"/>
          <w:szCs w:val="24"/>
        </w:rPr>
        <w:t>(</w:t>
      </w:r>
      <w:r w:rsidRPr="00B3368E">
        <w:rPr>
          <w:sz w:val="24"/>
          <w:szCs w:val="24"/>
        </w:rPr>
        <w:t>论文</w:t>
      </w:r>
      <w:r w:rsidRPr="00B3368E">
        <w:rPr>
          <w:sz w:val="24"/>
          <w:szCs w:val="24"/>
        </w:rPr>
        <w:t>)</w:t>
      </w:r>
      <w:r w:rsidRPr="00B3368E">
        <w:rPr>
          <w:sz w:val="24"/>
          <w:szCs w:val="24"/>
        </w:rPr>
        <w:t>质量</w:t>
      </w:r>
      <w:r w:rsidR="005A3C5E">
        <w:rPr>
          <w:rFonts w:hint="eastAsia"/>
          <w:sz w:val="24"/>
          <w:szCs w:val="24"/>
        </w:rPr>
        <w:t>，</w:t>
      </w:r>
      <w:r w:rsidR="005A3C5E">
        <w:rPr>
          <w:sz w:val="24"/>
          <w:szCs w:val="24"/>
        </w:rPr>
        <w:t>结合我</w:t>
      </w:r>
      <w:r w:rsidR="005A3C5E">
        <w:rPr>
          <w:rFonts w:hint="eastAsia"/>
          <w:sz w:val="24"/>
          <w:szCs w:val="24"/>
        </w:rPr>
        <w:t>院</w:t>
      </w:r>
      <w:r w:rsidRPr="00B3368E">
        <w:rPr>
          <w:sz w:val="24"/>
          <w:szCs w:val="24"/>
        </w:rPr>
        <w:t>实际</w:t>
      </w:r>
      <w:r w:rsidR="005A3C5E">
        <w:rPr>
          <w:rFonts w:hint="eastAsia"/>
          <w:sz w:val="24"/>
          <w:szCs w:val="24"/>
        </w:rPr>
        <w:t>，</w:t>
      </w:r>
      <w:r w:rsidRPr="00B3368E">
        <w:rPr>
          <w:sz w:val="24"/>
          <w:szCs w:val="24"/>
        </w:rPr>
        <w:t>特制定本办法。</w:t>
      </w:r>
    </w:p>
    <w:p w:rsidR="00421CA2" w:rsidRPr="00421CA2" w:rsidRDefault="00421CA2" w:rsidP="00421CA2">
      <w:pPr>
        <w:pStyle w:val="a5"/>
        <w:numPr>
          <w:ilvl w:val="0"/>
          <w:numId w:val="3"/>
        </w:numPr>
        <w:ind w:firstLineChars="0"/>
        <w:rPr>
          <w:rFonts w:asciiTheme="minorEastAsia" w:hAnsiTheme="minorEastAsia"/>
          <w:sz w:val="24"/>
          <w:szCs w:val="24"/>
        </w:rPr>
      </w:pPr>
      <w:r w:rsidRPr="00421CA2">
        <w:rPr>
          <w:rFonts w:asciiTheme="minorEastAsia" w:hAnsiTheme="minorEastAsia"/>
          <w:sz w:val="24"/>
          <w:szCs w:val="24"/>
        </w:rPr>
        <w:t>毕业设计（论文)的目的是培养学生综合运用理论知识分析和解决实际复杂问题的能力,培养学生创新精神和创新能力。具体包括:</w:t>
      </w:r>
    </w:p>
    <w:p w:rsidR="00421CA2" w:rsidRPr="00421CA2" w:rsidRDefault="00421CA2" w:rsidP="00421CA2">
      <w:pPr>
        <w:pStyle w:val="a5"/>
        <w:ind w:left="360" w:firstLineChars="0" w:firstLine="0"/>
        <w:rPr>
          <w:rFonts w:asciiTheme="minorEastAsia" w:hAnsiTheme="minorEastAsia"/>
          <w:sz w:val="24"/>
          <w:szCs w:val="24"/>
        </w:rPr>
      </w:pPr>
      <w:r w:rsidRPr="00421CA2">
        <w:rPr>
          <w:rFonts w:asciiTheme="minorEastAsia" w:hAnsiTheme="minorEastAsia"/>
          <w:sz w:val="24"/>
          <w:szCs w:val="24"/>
        </w:rPr>
        <w:t>(</w:t>
      </w:r>
      <w:proofErr w:type="gramStart"/>
      <w:r w:rsidRPr="00421CA2">
        <w:rPr>
          <w:rFonts w:asciiTheme="minorEastAsia" w:hAnsiTheme="minorEastAsia"/>
          <w:sz w:val="24"/>
          <w:szCs w:val="24"/>
        </w:rPr>
        <w:t>一</w:t>
      </w:r>
      <w:proofErr w:type="gramEnd"/>
      <w:r w:rsidRPr="00421CA2">
        <w:rPr>
          <w:rFonts w:asciiTheme="minorEastAsia" w:hAnsiTheme="minorEastAsia"/>
          <w:sz w:val="24"/>
          <w:szCs w:val="24"/>
        </w:rPr>
        <w:t>)调查研究、查阅分析资料的能力。</w:t>
      </w:r>
    </w:p>
    <w:p w:rsidR="00421CA2" w:rsidRPr="00421CA2" w:rsidRDefault="00421CA2" w:rsidP="00421CA2">
      <w:pPr>
        <w:pStyle w:val="a5"/>
        <w:ind w:left="360" w:firstLineChars="0" w:firstLine="0"/>
        <w:rPr>
          <w:rFonts w:asciiTheme="minorEastAsia" w:hAnsiTheme="minorEastAsia"/>
          <w:sz w:val="24"/>
          <w:szCs w:val="24"/>
        </w:rPr>
      </w:pPr>
      <w:r w:rsidRPr="00421CA2">
        <w:rPr>
          <w:rFonts w:asciiTheme="minorEastAsia" w:hAnsiTheme="minorEastAsia"/>
          <w:sz w:val="24"/>
          <w:szCs w:val="24"/>
        </w:rPr>
        <w:t>(二)制定设计方案的能力。</w:t>
      </w:r>
    </w:p>
    <w:p w:rsidR="00421CA2" w:rsidRPr="00421CA2" w:rsidRDefault="00421CA2" w:rsidP="00421CA2">
      <w:pPr>
        <w:pStyle w:val="a5"/>
        <w:ind w:left="360" w:firstLineChars="0" w:firstLine="0"/>
        <w:rPr>
          <w:rFonts w:asciiTheme="minorEastAsia" w:hAnsiTheme="minorEastAsia"/>
          <w:sz w:val="24"/>
          <w:szCs w:val="24"/>
        </w:rPr>
      </w:pPr>
      <w:r w:rsidRPr="00421CA2">
        <w:rPr>
          <w:rFonts w:asciiTheme="minorEastAsia" w:hAnsiTheme="minorEastAsia"/>
          <w:sz w:val="24"/>
          <w:szCs w:val="24"/>
        </w:rPr>
        <w:t>(三)基本计划、绘图、实验的能力。</w:t>
      </w:r>
    </w:p>
    <w:p w:rsidR="00421CA2" w:rsidRPr="00421CA2" w:rsidRDefault="00421CA2" w:rsidP="00421CA2">
      <w:pPr>
        <w:pStyle w:val="a5"/>
        <w:ind w:left="360" w:firstLineChars="0" w:firstLine="0"/>
        <w:rPr>
          <w:rFonts w:asciiTheme="minorEastAsia" w:hAnsiTheme="minorEastAsia"/>
          <w:sz w:val="24"/>
          <w:szCs w:val="24"/>
        </w:rPr>
      </w:pPr>
      <w:r w:rsidRPr="00421CA2">
        <w:rPr>
          <w:rFonts w:asciiTheme="minorEastAsia" w:hAnsiTheme="minorEastAsia"/>
          <w:sz w:val="24"/>
          <w:szCs w:val="24"/>
        </w:rPr>
        <w:t>(四)处理数据的能力。</w:t>
      </w:r>
    </w:p>
    <w:p w:rsidR="00421CA2" w:rsidRPr="00421CA2" w:rsidRDefault="00421CA2" w:rsidP="00421CA2">
      <w:pPr>
        <w:pStyle w:val="a5"/>
        <w:ind w:left="360" w:firstLineChars="0" w:firstLine="0"/>
        <w:rPr>
          <w:rFonts w:asciiTheme="minorEastAsia" w:hAnsiTheme="minorEastAsia"/>
          <w:sz w:val="24"/>
          <w:szCs w:val="24"/>
        </w:rPr>
      </w:pPr>
      <w:r w:rsidRPr="00421CA2">
        <w:rPr>
          <w:rFonts w:asciiTheme="minorEastAsia" w:hAnsiTheme="minorEastAsia"/>
          <w:sz w:val="24"/>
          <w:szCs w:val="24"/>
        </w:rPr>
        <w:t>(五)理论分析、总结归纳的能力。</w:t>
      </w:r>
    </w:p>
    <w:p w:rsidR="00421CA2" w:rsidRPr="00421CA2" w:rsidRDefault="00421CA2" w:rsidP="00421CA2">
      <w:pPr>
        <w:pStyle w:val="a5"/>
        <w:ind w:left="360" w:firstLineChars="0" w:firstLine="0"/>
        <w:rPr>
          <w:rFonts w:asciiTheme="minorEastAsia" w:hAnsiTheme="minorEastAsia"/>
          <w:sz w:val="24"/>
          <w:szCs w:val="24"/>
        </w:rPr>
      </w:pPr>
      <w:r w:rsidRPr="00421CA2">
        <w:rPr>
          <w:rFonts w:asciiTheme="minorEastAsia" w:hAnsiTheme="minorEastAsia"/>
          <w:sz w:val="24"/>
          <w:szCs w:val="24"/>
        </w:rPr>
        <w:t>(六)撰写论文的能力。</w:t>
      </w:r>
    </w:p>
    <w:p w:rsidR="00171326" w:rsidRPr="00884F5A" w:rsidRDefault="00884F5A" w:rsidP="00884F5A">
      <w:pPr>
        <w:rPr>
          <w:b/>
          <w:sz w:val="28"/>
          <w:szCs w:val="28"/>
        </w:rPr>
      </w:pPr>
      <w:r>
        <w:rPr>
          <w:rFonts w:hint="eastAsia"/>
          <w:b/>
          <w:sz w:val="28"/>
          <w:szCs w:val="28"/>
        </w:rPr>
        <w:t>二、</w:t>
      </w:r>
      <w:r w:rsidR="003151CA" w:rsidRPr="00884F5A">
        <w:rPr>
          <w:rFonts w:hint="eastAsia"/>
          <w:b/>
          <w:sz w:val="28"/>
          <w:szCs w:val="28"/>
        </w:rPr>
        <w:t>管理职责</w:t>
      </w:r>
    </w:p>
    <w:p w:rsidR="00B31825" w:rsidRDefault="00DC7F22" w:rsidP="00B31825">
      <w:pPr>
        <w:pStyle w:val="a5"/>
        <w:numPr>
          <w:ilvl w:val="0"/>
          <w:numId w:val="4"/>
        </w:numPr>
        <w:ind w:firstLineChars="0"/>
        <w:rPr>
          <w:rFonts w:asciiTheme="minorEastAsia" w:hAnsiTheme="minorEastAsia"/>
          <w:sz w:val="24"/>
          <w:szCs w:val="24"/>
        </w:rPr>
      </w:pPr>
      <w:r>
        <w:rPr>
          <w:rFonts w:asciiTheme="minorEastAsia" w:hAnsiTheme="minorEastAsia"/>
          <w:sz w:val="24"/>
          <w:szCs w:val="24"/>
        </w:rPr>
        <w:t>学院负责组织和管理</w:t>
      </w:r>
      <w:r w:rsidR="00B31825" w:rsidRPr="00B31825">
        <w:rPr>
          <w:rFonts w:asciiTheme="minorEastAsia" w:hAnsiTheme="minorEastAsia"/>
          <w:sz w:val="24"/>
          <w:szCs w:val="24"/>
        </w:rPr>
        <w:t>毕业设计(论文)工作,确保毕业设计(论文)的教学质量。主要职责如下:</w:t>
      </w:r>
    </w:p>
    <w:p w:rsidR="00BC5519" w:rsidRPr="00B31825" w:rsidRDefault="00BC5519" w:rsidP="00BC5519">
      <w:pPr>
        <w:pStyle w:val="a5"/>
        <w:ind w:left="360" w:firstLineChars="0" w:firstLine="0"/>
        <w:rPr>
          <w:rFonts w:asciiTheme="minorEastAsia" w:hAnsiTheme="minorEastAsia"/>
          <w:sz w:val="24"/>
          <w:szCs w:val="24"/>
        </w:rPr>
      </w:pPr>
      <w:r w:rsidRPr="00B31825">
        <w:rPr>
          <w:rFonts w:asciiTheme="minorEastAsia" w:hAnsiTheme="minorEastAsia"/>
          <w:sz w:val="24"/>
          <w:szCs w:val="24"/>
        </w:rPr>
        <w:t>(</w:t>
      </w:r>
      <w:proofErr w:type="gramStart"/>
      <w:r w:rsidRPr="00B31825">
        <w:rPr>
          <w:rFonts w:asciiTheme="minorEastAsia" w:hAnsiTheme="minorEastAsia"/>
          <w:sz w:val="24"/>
          <w:szCs w:val="24"/>
        </w:rPr>
        <w:t>一</w:t>
      </w:r>
      <w:proofErr w:type="gramEnd"/>
      <w:r w:rsidRPr="00B31825">
        <w:rPr>
          <w:rFonts w:asciiTheme="minorEastAsia" w:hAnsiTheme="minorEastAsia"/>
          <w:sz w:val="24"/>
          <w:szCs w:val="24"/>
        </w:rPr>
        <w:t>)根据学院专业特点,</w:t>
      </w:r>
      <w:r w:rsidR="00DC7F22">
        <w:rPr>
          <w:rFonts w:asciiTheme="minorEastAsia" w:hAnsiTheme="minorEastAsia"/>
          <w:sz w:val="24"/>
          <w:szCs w:val="24"/>
        </w:rPr>
        <w:t>制定</w:t>
      </w:r>
      <w:r w:rsidRPr="00B31825">
        <w:rPr>
          <w:rFonts w:asciiTheme="minorEastAsia" w:hAnsiTheme="minorEastAsia"/>
          <w:sz w:val="24"/>
          <w:szCs w:val="24"/>
        </w:rPr>
        <w:t>毕业设计(论文)管理细则和实施方案。</w:t>
      </w:r>
    </w:p>
    <w:p w:rsidR="00BC5519" w:rsidRPr="00B31825" w:rsidRDefault="00BC5519" w:rsidP="00BC5519">
      <w:pPr>
        <w:pStyle w:val="a5"/>
        <w:ind w:left="360" w:firstLineChars="0" w:firstLine="0"/>
        <w:rPr>
          <w:rFonts w:asciiTheme="minorEastAsia" w:hAnsiTheme="minorEastAsia"/>
          <w:sz w:val="24"/>
          <w:szCs w:val="24"/>
        </w:rPr>
      </w:pPr>
      <w:r w:rsidRPr="00B31825">
        <w:rPr>
          <w:rFonts w:asciiTheme="minorEastAsia" w:hAnsiTheme="minorEastAsia"/>
          <w:sz w:val="24"/>
          <w:szCs w:val="24"/>
        </w:rPr>
        <w:t>(二)审定指导教师资格,组织学生的选题和开题工作。</w:t>
      </w:r>
    </w:p>
    <w:p w:rsidR="00BC5519" w:rsidRPr="00B31825" w:rsidRDefault="00BC5519" w:rsidP="00BC5519">
      <w:pPr>
        <w:pStyle w:val="a5"/>
        <w:ind w:left="360" w:firstLineChars="0" w:firstLine="0"/>
        <w:rPr>
          <w:rFonts w:asciiTheme="minorEastAsia" w:hAnsiTheme="minorEastAsia"/>
          <w:sz w:val="24"/>
          <w:szCs w:val="24"/>
        </w:rPr>
      </w:pPr>
      <w:r w:rsidRPr="00B31825">
        <w:rPr>
          <w:rFonts w:asciiTheme="minorEastAsia" w:hAnsiTheme="minorEastAsia"/>
          <w:sz w:val="24"/>
          <w:szCs w:val="24"/>
        </w:rPr>
        <w:t>(三)</w:t>
      </w:r>
      <w:r w:rsidR="00DC7F22">
        <w:rPr>
          <w:rFonts w:asciiTheme="minorEastAsia" w:hAnsiTheme="minorEastAsia"/>
          <w:sz w:val="24"/>
          <w:szCs w:val="24"/>
        </w:rPr>
        <w:t>组织</w:t>
      </w:r>
      <w:r w:rsidRPr="00B31825">
        <w:rPr>
          <w:rFonts w:asciiTheme="minorEastAsia" w:hAnsiTheme="minorEastAsia"/>
          <w:sz w:val="24"/>
          <w:szCs w:val="24"/>
        </w:rPr>
        <w:t>学生毕业论文学术不端检测工作,安排答辩,评定成绩。</w:t>
      </w:r>
    </w:p>
    <w:p w:rsidR="00BC5519" w:rsidRPr="00B31825" w:rsidRDefault="00BC5519" w:rsidP="00BC5519">
      <w:pPr>
        <w:pStyle w:val="a5"/>
        <w:ind w:left="360" w:firstLineChars="0" w:firstLine="0"/>
        <w:rPr>
          <w:rFonts w:asciiTheme="minorEastAsia" w:hAnsiTheme="minorEastAsia"/>
          <w:sz w:val="24"/>
          <w:szCs w:val="24"/>
        </w:rPr>
      </w:pPr>
      <w:r w:rsidRPr="00B31825">
        <w:rPr>
          <w:rFonts w:asciiTheme="minorEastAsia" w:hAnsiTheme="minorEastAsia"/>
          <w:sz w:val="24"/>
          <w:szCs w:val="24"/>
        </w:rPr>
        <w:t>(四)</w:t>
      </w:r>
      <w:r w:rsidR="00C81F56">
        <w:rPr>
          <w:rFonts w:asciiTheme="minorEastAsia" w:hAnsiTheme="minorEastAsia"/>
          <w:sz w:val="24"/>
          <w:szCs w:val="24"/>
        </w:rPr>
        <w:t>负责</w:t>
      </w:r>
      <w:r w:rsidRPr="00B31825">
        <w:rPr>
          <w:rFonts w:asciiTheme="minorEastAsia" w:hAnsiTheme="minorEastAsia"/>
          <w:sz w:val="24"/>
          <w:szCs w:val="24"/>
        </w:rPr>
        <w:t>毕业设计(论文)经费的管理</w:t>
      </w:r>
      <w:r>
        <w:rPr>
          <w:rFonts w:asciiTheme="minorEastAsia" w:hAnsiTheme="minorEastAsia" w:hint="eastAsia"/>
          <w:sz w:val="24"/>
          <w:szCs w:val="24"/>
        </w:rPr>
        <w:t>，</w:t>
      </w:r>
      <w:r w:rsidRPr="00B31825">
        <w:rPr>
          <w:rFonts w:asciiTheme="minorEastAsia" w:hAnsiTheme="minorEastAsia"/>
          <w:sz w:val="24"/>
          <w:szCs w:val="24"/>
        </w:rPr>
        <w:t>建设满足毕业设计(论文)教学要求的实验室、机房等教学场地</w:t>
      </w:r>
      <w:r>
        <w:rPr>
          <w:rFonts w:asciiTheme="minorEastAsia" w:hAnsiTheme="minorEastAsia" w:hint="eastAsia"/>
          <w:sz w:val="24"/>
          <w:szCs w:val="24"/>
        </w:rPr>
        <w:t>，</w:t>
      </w:r>
      <w:r w:rsidRPr="00B31825">
        <w:rPr>
          <w:rFonts w:asciiTheme="minorEastAsia" w:hAnsiTheme="minorEastAsia"/>
          <w:sz w:val="24"/>
          <w:szCs w:val="24"/>
        </w:rPr>
        <w:t>配置必要的仪器设备、实验材料等。</w:t>
      </w:r>
    </w:p>
    <w:p w:rsidR="00BC5519" w:rsidRPr="00B31825" w:rsidRDefault="00BC5519" w:rsidP="00BC5519">
      <w:pPr>
        <w:pStyle w:val="a5"/>
        <w:ind w:left="360" w:firstLineChars="0" w:firstLine="0"/>
        <w:rPr>
          <w:rFonts w:asciiTheme="minorEastAsia" w:hAnsiTheme="minorEastAsia"/>
          <w:sz w:val="24"/>
          <w:szCs w:val="24"/>
        </w:rPr>
      </w:pPr>
      <w:r w:rsidRPr="00B31825">
        <w:rPr>
          <w:rFonts w:asciiTheme="minorEastAsia" w:hAnsiTheme="minorEastAsia"/>
          <w:sz w:val="24"/>
          <w:szCs w:val="24"/>
        </w:rPr>
        <w:t>(五)定期对毕业设计(论文)的进度、质量和指导情况进行检查,及时解决毕业设计(论文)过程中发现的问题。</w:t>
      </w:r>
    </w:p>
    <w:p w:rsidR="00BC5519" w:rsidRDefault="00BC5519" w:rsidP="00BC5519">
      <w:pPr>
        <w:pStyle w:val="a5"/>
        <w:ind w:left="360" w:firstLineChars="0" w:firstLine="0"/>
        <w:rPr>
          <w:rFonts w:asciiTheme="minorEastAsia" w:hAnsiTheme="minorEastAsia"/>
          <w:sz w:val="24"/>
          <w:szCs w:val="24"/>
        </w:rPr>
      </w:pPr>
      <w:r w:rsidRPr="00B31825">
        <w:rPr>
          <w:rFonts w:asciiTheme="minorEastAsia" w:hAnsiTheme="minorEastAsia"/>
          <w:sz w:val="24"/>
          <w:szCs w:val="24"/>
        </w:rPr>
        <w:t>(六)做好毕业设计(论文)工作总结,及毕业设计(论文)和相关过程材料的归档保存工作。</w:t>
      </w:r>
    </w:p>
    <w:p w:rsidR="00BC5519" w:rsidRDefault="00BC5519" w:rsidP="00B31825">
      <w:pPr>
        <w:pStyle w:val="a5"/>
        <w:numPr>
          <w:ilvl w:val="0"/>
          <w:numId w:val="4"/>
        </w:numPr>
        <w:ind w:firstLineChars="0"/>
        <w:rPr>
          <w:rFonts w:asciiTheme="minorEastAsia" w:hAnsiTheme="minorEastAsia"/>
          <w:sz w:val="24"/>
          <w:szCs w:val="24"/>
        </w:rPr>
      </w:pPr>
      <w:r w:rsidRPr="00587540">
        <w:rPr>
          <w:rFonts w:asciiTheme="minorEastAsia" w:hAnsiTheme="minorEastAsia"/>
          <w:sz w:val="24"/>
          <w:szCs w:val="24"/>
        </w:rPr>
        <w:t>学院须成立答辩委员会,负责组织和领导学院毕业设计(论文)的答辩工作,主要职责如下:</w:t>
      </w:r>
    </w:p>
    <w:p w:rsidR="00F455BD" w:rsidRPr="00F455BD" w:rsidRDefault="00F455BD" w:rsidP="00F455BD">
      <w:pPr>
        <w:pStyle w:val="a5"/>
        <w:ind w:left="360" w:firstLineChars="0" w:firstLine="0"/>
        <w:rPr>
          <w:rFonts w:asciiTheme="minorEastAsia" w:hAnsiTheme="minorEastAsia"/>
          <w:sz w:val="24"/>
          <w:szCs w:val="24"/>
        </w:rPr>
      </w:pPr>
      <w:r w:rsidRPr="00F455BD">
        <w:rPr>
          <w:rFonts w:asciiTheme="minorEastAsia" w:hAnsiTheme="minorEastAsia"/>
          <w:sz w:val="24"/>
          <w:szCs w:val="24"/>
        </w:rPr>
        <w:t>(</w:t>
      </w:r>
      <w:proofErr w:type="gramStart"/>
      <w:r w:rsidRPr="00F455BD">
        <w:rPr>
          <w:rFonts w:asciiTheme="minorEastAsia" w:hAnsiTheme="minorEastAsia"/>
          <w:sz w:val="24"/>
          <w:szCs w:val="24"/>
        </w:rPr>
        <w:t>一</w:t>
      </w:r>
      <w:proofErr w:type="gramEnd"/>
      <w:r w:rsidRPr="00F455BD">
        <w:rPr>
          <w:rFonts w:asciiTheme="minorEastAsia" w:hAnsiTheme="minorEastAsia"/>
          <w:sz w:val="24"/>
          <w:szCs w:val="24"/>
        </w:rPr>
        <w:t>)审定学生的答辩资格。</w:t>
      </w:r>
    </w:p>
    <w:p w:rsidR="00F455BD" w:rsidRPr="00F455BD" w:rsidRDefault="00F455BD" w:rsidP="00F455BD">
      <w:pPr>
        <w:pStyle w:val="a5"/>
        <w:ind w:left="360" w:firstLineChars="0" w:firstLine="0"/>
        <w:rPr>
          <w:rFonts w:asciiTheme="minorEastAsia" w:hAnsiTheme="minorEastAsia"/>
          <w:sz w:val="24"/>
          <w:szCs w:val="24"/>
        </w:rPr>
      </w:pPr>
      <w:r w:rsidRPr="00F455BD">
        <w:rPr>
          <w:rFonts w:asciiTheme="minorEastAsia" w:hAnsiTheme="minorEastAsia"/>
          <w:sz w:val="24"/>
          <w:szCs w:val="24"/>
        </w:rPr>
        <w:t>(二)统一学院答辩要求和评分标准。</w:t>
      </w:r>
    </w:p>
    <w:p w:rsidR="00F455BD" w:rsidRPr="00F455BD" w:rsidRDefault="00F455BD" w:rsidP="00F455BD">
      <w:pPr>
        <w:pStyle w:val="a5"/>
        <w:ind w:left="360" w:firstLineChars="0" w:firstLine="0"/>
        <w:rPr>
          <w:rFonts w:asciiTheme="minorEastAsia" w:hAnsiTheme="minorEastAsia"/>
          <w:sz w:val="24"/>
          <w:szCs w:val="24"/>
        </w:rPr>
      </w:pPr>
      <w:r w:rsidRPr="00F455BD">
        <w:rPr>
          <w:rFonts w:asciiTheme="minorEastAsia" w:hAnsiTheme="minorEastAsia"/>
          <w:sz w:val="24"/>
          <w:szCs w:val="24"/>
        </w:rPr>
        <w:t>(三)审核学生毕业设计(论文)成绩。</w:t>
      </w:r>
    </w:p>
    <w:p w:rsidR="00F455BD" w:rsidRPr="00F455BD" w:rsidRDefault="00F455BD" w:rsidP="00F455BD">
      <w:pPr>
        <w:pStyle w:val="a5"/>
        <w:ind w:left="360" w:firstLineChars="0" w:firstLine="0"/>
        <w:rPr>
          <w:rFonts w:asciiTheme="minorEastAsia" w:hAnsiTheme="minorEastAsia"/>
          <w:sz w:val="24"/>
          <w:szCs w:val="24"/>
        </w:rPr>
      </w:pPr>
      <w:r w:rsidRPr="00F455BD">
        <w:rPr>
          <w:rFonts w:asciiTheme="minorEastAsia" w:hAnsiTheme="minorEastAsia"/>
          <w:sz w:val="24"/>
          <w:szCs w:val="24"/>
        </w:rPr>
        <w:t>(四)核定推荐优秀毕业设计(论文)。</w:t>
      </w:r>
    </w:p>
    <w:p w:rsidR="00F455BD" w:rsidRPr="00F455BD" w:rsidRDefault="00F455BD" w:rsidP="00F455BD">
      <w:pPr>
        <w:pStyle w:val="a5"/>
        <w:ind w:left="360" w:firstLineChars="0" w:firstLine="0"/>
        <w:rPr>
          <w:rFonts w:asciiTheme="minorEastAsia" w:hAnsiTheme="minorEastAsia"/>
          <w:sz w:val="24"/>
          <w:szCs w:val="24"/>
        </w:rPr>
      </w:pPr>
      <w:r w:rsidRPr="00F455BD">
        <w:rPr>
          <w:rFonts w:asciiTheme="minorEastAsia" w:hAnsiTheme="minorEastAsia"/>
          <w:sz w:val="24"/>
          <w:szCs w:val="24"/>
        </w:rPr>
        <w:t>(五)检查、指导各答辩小组工作。</w:t>
      </w:r>
    </w:p>
    <w:p w:rsidR="00F455BD" w:rsidRPr="00B31825" w:rsidRDefault="00F455BD" w:rsidP="00B31825">
      <w:pPr>
        <w:pStyle w:val="a5"/>
        <w:numPr>
          <w:ilvl w:val="0"/>
          <w:numId w:val="4"/>
        </w:numPr>
        <w:ind w:firstLineChars="0"/>
        <w:rPr>
          <w:rFonts w:asciiTheme="minorEastAsia" w:hAnsiTheme="minorEastAsia"/>
          <w:sz w:val="24"/>
          <w:szCs w:val="24"/>
        </w:rPr>
      </w:pPr>
      <w:r>
        <w:rPr>
          <w:rFonts w:asciiTheme="minorEastAsia" w:hAnsiTheme="minorEastAsia"/>
          <w:sz w:val="24"/>
          <w:szCs w:val="24"/>
        </w:rPr>
        <w:t>各</w:t>
      </w:r>
      <w:r>
        <w:rPr>
          <w:rFonts w:asciiTheme="minorEastAsia" w:hAnsiTheme="minorEastAsia" w:hint="eastAsia"/>
          <w:sz w:val="24"/>
          <w:szCs w:val="24"/>
        </w:rPr>
        <w:t>专业</w:t>
      </w:r>
      <w:r w:rsidRPr="00587540">
        <w:rPr>
          <w:rFonts w:asciiTheme="minorEastAsia" w:hAnsiTheme="minorEastAsia"/>
          <w:sz w:val="24"/>
          <w:szCs w:val="24"/>
        </w:rPr>
        <w:t>须建立若干个答辩小组,负责组织答辩工作。每个答辩小组至少由</w:t>
      </w:r>
      <w:r w:rsidR="00B6288B">
        <w:rPr>
          <w:rFonts w:asciiTheme="minorEastAsia" w:hAnsiTheme="minorEastAsia" w:hint="eastAsia"/>
          <w:sz w:val="24"/>
          <w:szCs w:val="24"/>
        </w:rPr>
        <w:t>3</w:t>
      </w:r>
      <w:r w:rsidR="00B6288B">
        <w:rPr>
          <w:rFonts w:asciiTheme="minorEastAsia" w:hAnsiTheme="minorEastAsia"/>
          <w:sz w:val="24"/>
          <w:szCs w:val="24"/>
        </w:rPr>
        <w:t>人组成</w:t>
      </w:r>
      <w:r w:rsidRPr="00587540">
        <w:rPr>
          <w:rFonts w:asciiTheme="minorEastAsia" w:hAnsiTheme="minorEastAsia"/>
          <w:sz w:val="24"/>
          <w:szCs w:val="24"/>
        </w:rPr>
        <w:t>,并由学术水平较高的教师担任组长。</w:t>
      </w:r>
    </w:p>
    <w:p w:rsidR="003151CA" w:rsidRPr="00884F5A" w:rsidRDefault="00884F5A" w:rsidP="00884F5A">
      <w:pPr>
        <w:rPr>
          <w:b/>
          <w:sz w:val="28"/>
          <w:szCs w:val="28"/>
        </w:rPr>
      </w:pPr>
      <w:r>
        <w:rPr>
          <w:rFonts w:hint="eastAsia"/>
          <w:b/>
          <w:sz w:val="28"/>
          <w:szCs w:val="28"/>
        </w:rPr>
        <w:t>三、</w:t>
      </w:r>
      <w:r w:rsidR="003151CA" w:rsidRPr="00884F5A">
        <w:rPr>
          <w:rFonts w:hint="eastAsia"/>
          <w:b/>
          <w:sz w:val="28"/>
          <w:szCs w:val="28"/>
        </w:rPr>
        <w:t>指导教师</w:t>
      </w:r>
    </w:p>
    <w:p w:rsidR="00884F5A" w:rsidRDefault="00884F5A" w:rsidP="00884F5A">
      <w:pPr>
        <w:pStyle w:val="a5"/>
        <w:numPr>
          <w:ilvl w:val="0"/>
          <w:numId w:val="5"/>
        </w:numPr>
        <w:ind w:firstLineChars="0"/>
        <w:rPr>
          <w:rFonts w:asciiTheme="minorEastAsia" w:hAnsiTheme="minorEastAsia"/>
          <w:sz w:val="24"/>
          <w:szCs w:val="24"/>
        </w:rPr>
      </w:pPr>
      <w:r w:rsidRPr="00884F5A">
        <w:rPr>
          <w:rFonts w:asciiTheme="minorEastAsia" w:hAnsiTheme="minorEastAsia"/>
          <w:sz w:val="24"/>
          <w:szCs w:val="24"/>
        </w:rPr>
        <w:t>指导教师是学生进行毕业设计(论文)的具体组织者和直接指导者,应对整个毕业设计(论文)阶段的教学活动全面负责。</w:t>
      </w:r>
    </w:p>
    <w:p w:rsidR="00586864" w:rsidRDefault="00586864" w:rsidP="00586864">
      <w:pPr>
        <w:pStyle w:val="a5"/>
        <w:numPr>
          <w:ilvl w:val="0"/>
          <w:numId w:val="5"/>
        </w:numPr>
        <w:ind w:firstLineChars="0"/>
        <w:rPr>
          <w:rFonts w:asciiTheme="minorEastAsia" w:hAnsiTheme="minorEastAsia"/>
          <w:sz w:val="24"/>
          <w:szCs w:val="24"/>
        </w:rPr>
      </w:pPr>
      <w:r w:rsidRPr="00586864">
        <w:rPr>
          <w:rFonts w:asciiTheme="minorEastAsia" w:hAnsiTheme="minorEastAsia"/>
          <w:sz w:val="24"/>
          <w:szCs w:val="24"/>
        </w:rPr>
        <w:t>指导教师应符合下列基本要求:</w:t>
      </w:r>
    </w:p>
    <w:p w:rsidR="0047129F" w:rsidRPr="00586864" w:rsidRDefault="0047129F" w:rsidP="0047129F">
      <w:pPr>
        <w:pStyle w:val="a5"/>
        <w:ind w:left="360" w:firstLineChars="0" w:firstLine="0"/>
        <w:rPr>
          <w:rFonts w:asciiTheme="minorEastAsia" w:hAnsiTheme="minorEastAsia"/>
          <w:sz w:val="24"/>
          <w:szCs w:val="24"/>
        </w:rPr>
      </w:pPr>
      <w:r w:rsidRPr="00586864">
        <w:rPr>
          <w:rFonts w:asciiTheme="minorEastAsia" w:hAnsiTheme="minorEastAsia"/>
          <w:sz w:val="24"/>
          <w:szCs w:val="24"/>
        </w:rPr>
        <w:t>(</w:t>
      </w:r>
      <w:proofErr w:type="gramStart"/>
      <w:r w:rsidRPr="00586864">
        <w:rPr>
          <w:rFonts w:asciiTheme="minorEastAsia" w:hAnsiTheme="minorEastAsia"/>
          <w:sz w:val="24"/>
          <w:szCs w:val="24"/>
        </w:rPr>
        <w:t>一</w:t>
      </w:r>
      <w:proofErr w:type="gramEnd"/>
      <w:r w:rsidRPr="00586864">
        <w:rPr>
          <w:rFonts w:asciiTheme="minorEastAsia" w:hAnsiTheme="minorEastAsia"/>
          <w:sz w:val="24"/>
          <w:szCs w:val="24"/>
        </w:rPr>
        <w:t>)</w:t>
      </w:r>
      <w:r>
        <w:rPr>
          <w:rFonts w:asciiTheme="minorEastAsia" w:hAnsiTheme="minorEastAsia" w:hint="eastAsia"/>
          <w:sz w:val="24"/>
          <w:szCs w:val="24"/>
        </w:rPr>
        <w:t>院</w:t>
      </w:r>
      <w:r w:rsidRPr="00586864">
        <w:rPr>
          <w:rFonts w:asciiTheme="minorEastAsia" w:hAnsiTheme="minorEastAsia"/>
          <w:sz w:val="24"/>
          <w:szCs w:val="24"/>
        </w:rPr>
        <w:t>内指导教师应具有中级及以上职称。</w:t>
      </w:r>
    </w:p>
    <w:p w:rsidR="0047129F" w:rsidRPr="00586864" w:rsidRDefault="0047129F" w:rsidP="0047129F">
      <w:pPr>
        <w:pStyle w:val="a5"/>
        <w:ind w:left="360" w:firstLineChars="0" w:firstLine="0"/>
        <w:rPr>
          <w:rFonts w:asciiTheme="minorEastAsia" w:hAnsiTheme="minorEastAsia"/>
          <w:sz w:val="24"/>
          <w:szCs w:val="24"/>
        </w:rPr>
      </w:pPr>
      <w:r w:rsidRPr="00586864">
        <w:rPr>
          <w:rFonts w:asciiTheme="minorEastAsia" w:hAnsiTheme="minorEastAsia"/>
          <w:sz w:val="24"/>
          <w:szCs w:val="24"/>
        </w:rPr>
        <w:lastRenderedPageBreak/>
        <w:t xml:space="preserve">(二)各专业应聘请一定数量的企业或行业专家作为校外指导教师。校外指导教师一般应具有本科及以上学历和5年以上相关专业工作经历, </w:t>
      </w:r>
      <w:r>
        <w:rPr>
          <w:rFonts w:asciiTheme="minorEastAsia" w:hAnsiTheme="minorEastAsia" w:hint="eastAsia"/>
          <w:sz w:val="24"/>
          <w:szCs w:val="24"/>
        </w:rPr>
        <w:t>各</w:t>
      </w:r>
      <w:r>
        <w:rPr>
          <w:rFonts w:asciiTheme="minorEastAsia" w:hAnsiTheme="minorEastAsia"/>
          <w:sz w:val="24"/>
          <w:szCs w:val="24"/>
        </w:rPr>
        <w:t>配</w:t>
      </w:r>
      <w:r w:rsidRPr="00586864">
        <w:rPr>
          <w:rFonts w:asciiTheme="minorEastAsia" w:hAnsiTheme="minorEastAsia"/>
          <w:sz w:val="24"/>
          <w:szCs w:val="24"/>
        </w:rPr>
        <w:t>一名校内辅助指导教师。</w:t>
      </w:r>
    </w:p>
    <w:p w:rsidR="0047129F" w:rsidRPr="00586864" w:rsidRDefault="0047129F" w:rsidP="0047129F">
      <w:pPr>
        <w:pStyle w:val="a5"/>
        <w:ind w:left="360" w:firstLineChars="0" w:firstLine="0"/>
        <w:rPr>
          <w:rFonts w:asciiTheme="minorEastAsia" w:hAnsiTheme="minorEastAsia"/>
          <w:sz w:val="24"/>
          <w:szCs w:val="24"/>
        </w:rPr>
      </w:pPr>
      <w:r w:rsidRPr="00586864">
        <w:rPr>
          <w:rFonts w:asciiTheme="minorEastAsia" w:hAnsiTheme="minorEastAsia"/>
          <w:sz w:val="24"/>
          <w:szCs w:val="24"/>
        </w:rPr>
        <w:t>(三)指导教师应具有较强的责任心,能为人师表,始终把对学生的培养放在第一位。</w:t>
      </w:r>
    </w:p>
    <w:p w:rsidR="0047129F" w:rsidRPr="00586864" w:rsidRDefault="0047129F" w:rsidP="0047129F">
      <w:pPr>
        <w:pStyle w:val="a5"/>
        <w:ind w:left="360" w:firstLineChars="0" w:firstLine="0"/>
        <w:rPr>
          <w:rFonts w:asciiTheme="minorEastAsia" w:hAnsiTheme="minorEastAsia"/>
          <w:sz w:val="24"/>
          <w:szCs w:val="24"/>
        </w:rPr>
      </w:pPr>
      <w:r w:rsidRPr="00586864">
        <w:rPr>
          <w:rFonts w:asciiTheme="minorEastAsia" w:hAnsiTheme="minorEastAsia"/>
          <w:sz w:val="24"/>
          <w:szCs w:val="24"/>
        </w:rPr>
        <w:t>(四)指导教师应具有实际的设计、实验或研究工作经验,对所指导的课题有较深入的研究,能</w:t>
      </w:r>
      <w:r>
        <w:rPr>
          <w:rFonts w:asciiTheme="minorEastAsia" w:hAnsiTheme="minorEastAsia"/>
          <w:sz w:val="24"/>
          <w:szCs w:val="24"/>
        </w:rPr>
        <w:t>为学生提供必要的参考</w:t>
      </w:r>
      <w:r w:rsidRPr="00586864">
        <w:rPr>
          <w:rFonts w:asciiTheme="minorEastAsia" w:hAnsiTheme="minorEastAsia"/>
          <w:sz w:val="24"/>
          <w:szCs w:val="24"/>
        </w:rPr>
        <w:t>资料或成果。</w:t>
      </w:r>
    </w:p>
    <w:p w:rsidR="0047129F" w:rsidRDefault="0047129F" w:rsidP="0047129F">
      <w:pPr>
        <w:pStyle w:val="a5"/>
        <w:ind w:left="360" w:firstLineChars="0" w:firstLine="0"/>
        <w:rPr>
          <w:rFonts w:asciiTheme="minorEastAsia" w:hAnsiTheme="minorEastAsia"/>
          <w:sz w:val="24"/>
          <w:szCs w:val="24"/>
        </w:rPr>
      </w:pPr>
      <w:r w:rsidRPr="00586864">
        <w:rPr>
          <w:rFonts w:asciiTheme="minorEastAsia" w:hAnsiTheme="minorEastAsia"/>
          <w:sz w:val="24"/>
          <w:szCs w:val="24"/>
        </w:rPr>
        <w:t>(五)每位指导教师同一届所指导的学生人数最多不超过</w:t>
      </w:r>
      <w:r>
        <w:rPr>
          <w:rFonts w:asciiTheme="minorEastAsia" w:hAnsiTheme="minorEastAsia" w:hint="eastAsia"/>
          <w:sz w:val="24"/>
          <w:szCs w:val="24"/>
        </w:rPr>
        <w:t>6</w:t>
      </w:r>
      <w:r w:rsidRPr="00586864">
        <w:rPr>
          <w:rFonts w:asciiTheme="minorEastAsia" w:hAnsiTheme="minorEastAsia"/>
          <w:sz w:val="24"/>
          <w:szCs w:val="24"/>
        </w:rPr>
        <w:t>人。</w:t>
      </w:r>
    </w:p>
    <w:p w:rsidR="0047129F" w:rsidRPr="0047129F" w:rsidRDefault="0047129F" w:rsidP="0047129F">
      <w:pPr>
        <w:pStyle w:val="a5"/>
        <w:numPr>
          <w:ilvl w:val="0"/>
          <w:numId w:val="5"/>
        </w:numPr>
        <w:ind w:firstLineChars="0"/>
        <w:rPr>
          <w:rFonts w:asciiTheme="minorEastAsia" w:hAnsiTheme="minorEastAsia"/>
          <w:sz w:val="24"/>
          <w:szCs w:val="24"/>
        </w:rPr>
      </w:pPr>
      <w:r w:rsidRPr="0047129F">
        <w:rPr>
          <w:rFonts w:asciiTheme="minorEastAsia" w:hAnsiTheme="minorEastAsia"/>
          <w:sz w:val="24"/>
          <w:szCs w:val="24"/>
        </w:rPr>
        <w:t>指导教师主要职责:</w:t>
      </w:r>
    </w:p>
    <w:p w:rsidR="0047129F" w:rsidRPr="00587540" w:rsidRDefault="0047129F" w:rsidP="0047129F">
      <w:pPr>
        <w:ind w:left="360" w:hangingChars="150" w:hanging="360"/>
        <w:rPr>
          <w:rFonts w:asciiTheme="minorEastAsia" w:hAnsiTheme="minorEastAsia"/>
          <w:sz w:val="24"/>
          <w:szCs w:val="24"/>
        </w:rPr>
      </w:pPr>
      <w:r w:rsidRPr="00587540">
        <w:rPr>
          <w:rFonts w:asciiTheme="minorEastAsia" w:hAnsiTheme="minorEastAsia"/>
          <w:sz w:val="24"/>
          <w:szCs w:val="24"/>
        </w:rPr>
        <w:t>  (</w:t>
      </w:r>
      <w:proofErr w:type="gramStart"/>
      <w:r w:rsidRPr="00587540">
        <w:rPr>
          <w:rFonts w:asciiTheme="minorEastAsia" w:hAnsiTheme="minorEastAsia"/>
          <w:sz w:val="24"/>
          <w:szCs w:val="24"/>
        </w:rPr>
        <w:t>一</w:t>
      </w:r>
      <w:proofErr w:type="gramEnd"/>
      <w:r w:rsidRPr="00587540">
        <w:rPr>
          <w:rFonts w:asciiTheme="minorEastAsia" w:hAnsiTheme="minorEastAsia"/>
          <w:sz w:val="24"/>
          <w:szCs w:val="24"/>
        </w:rPr>
        <w:t>)结合专业人才培养目标,通过调查研究,确定毕业设计(论文)选题,编写任务书。</w:t>
      </w:r>
    </w:p>
    <w:p w:rsidR="0047129F" w:rsidRPr="00587540" w:rsidRDefault="0047129F" w:rsidP="0047129F">
      <w:pPr>
        <w:ind w:left="360" w:hangingChars="150" w:hanging="360"/>
        <w:rPr>
          <w:rFonts w:asciiTheme="minorEastAsia" w:hAnsiTheme="minorEastAsia"/>
          <w:sz w:val="24"/>
          <w:szCs w:val="24"/>
        </w:rPr>
      </w:pPr>
      <w:r w:rsidRPr="00587540">
        <w:rPr>
          <w:rFonts w:asciiTheme="minorEastAsia" w:hAnsiTheme="minorEastAsia"/>
          <w:sz w:val="24"/>
          <w:szCs w:val="24"/>
        </w:rPr>
        <w:t>  (二)审定学生拟定的总体方案和工作进度计划,定期检查学生执行情况.原则上,指导教师每周至少对学生面对面指导一次,及时解答和处理学生提出的问题,做到耐心细致、严格要求,并及时详细记录指导情况。</w:t>
      </w:r>
    </w:p>
    <w:p w:rsidR="0047129F" w:rsidRPr="00587540" w:rsidRDefault="0047129F" w:rsidP="0047129F">
      <w:pPr>
        <w:rPr>
          <w:rFonts w:asciiTheme="minorEastAsia" w:hAnsiTheme="minorEastAsia"/>
          <w:sz w:val="24"/>
          <w:szCs w:val="24"/>
        </w:rPr>
      </w:pPr>
      <w:r w:rsidRPr="00587540">
        <w:rPr>
          <w:rFonts w:asciiTheme="minorEastAsia" w:hAnsiTheme="minorEastAsia"/>
          <w:sz w:val="24"/>
          <w:szCs w:val="24"/>
        </w:rPr>
        <w:t>  (三)指导学生规范撰写毕业论文,并认真审阅。</w:t>
      </w:r>
    </w:p>
    <w:p w:rsidR="0047129F" w:rsidRPr="00587540" w:rsidRDefault="0047129F" w:rsidP="0047129F">
      <w:pPr>
        <w:rPr>
          <w:rFonts w:asciiTheme="minorEastAsia" w:hAnsiTheme="minorEastAsia"/>
          <w:sz w:val="24"/>
          <w:szCs w:val="24"/>
        </w:rPr>
      </w:pPr>
      <w:r w:rsidRPr="00587540">
        <w:rPr>
          <w:rFonts w:asciiTheme="minorEastAsia" w:hAnsiTheme="minorEastAsia"/>
          <w:sz w:val="24"/>
          <w:szCs w:val="24"/>
        </w:rPr>
        <w:t>  (四)指导学生参加毕业设计(论文)答辩。</w:t>
      </w:r>
    </w:p>
    <w:p w:rsidR="0047129F" w:rsidRPr="00587540" w:rsidRDefault="0047129F" w:rsidP="0047129F">
      <w:pPr>
        <w:rPr>
          <w:rFonts w:asciiTheme="minorEastAsia" w:hAnsiTheme="minorEastAsia"/>
          <w:sz w:val="24"/>
          <w:szCs w:val="24"/>
        </w:rPr>
      </w:pPr>
      <w:r w:rsidRPr="00587540">
        <w:rPr>
          <w:rFonts w:asciiTheme="minorEastAsia" w:hAnsiTheme="minorEastAsia"/>
          <w:sz w:val="24"/>
          <w:szCs w:val="24"/>
        </w:rPr>
        <w:t>  (五)全面评价学生毕业设计(论文)完成质量</w:t>
      </w:r>
      <w:r w:rsidR="0078759F">
        <w:rPr>
          <w:rFonts w:asciiTheme="minorEastAsia" w:hAnsiTheme="minorEastAsia" w:hint="eastAsia"/>
          <w:sz w:val="24"/>
          <w:szCs w:val="24"/>
        </w:rPr>
        <w:t>,</w:t>
      </w:r>
      <w:r w:rsidRPr="00587540">
        <w:rPr>
          <w:rFonts w:asciiTheme="minorEastAsia" w:hAnsiTheme="minorEastAsia"/>
          <w:sz w:val="24"/>
          <w:szCs w:val="24"/>
        </w:rPr>
        <w:t>提出评分的初步意见。</w:t>
      </w:r>
    </w:p>
    <w:p w:rsidR="0047129F" w:rsidRPr="0047129F" w:rsidRDefault="0047129F" w:rsidP="0047129F">
      <w:pPr>
        <w:ind w:left="360" w:hangingChars="150" w:hanging="360"/>
        <w:rPr>
          <w:rFonts w:asciiTheme="minorEastAsia" w:hAnsiTheme="minorEastAsia"/>
          <w:sz w:val="24"/>
          <w:szCs w:val="24"/>
        </w:rPr>
      </w:pPr>
      <w:r w:rsidRPr="00587540">
        <w:rPr>
          <w:rFonts w:asciiTheme="minorEastAsia" w:hAnsiTheme="minorEastAsia"/>
          <w:sz w:val="24"/>
          <w:szCs w:val="24"/>
        </w:rPr>
        <w:t>  (六)检查学生毕业设计(论文)的全部资料、成果,</w:t>
      </w:r>
      <w:r w:rsidR="00164052">
        <w:rPr>
          <w:rFonts w:asciiTheme="minorEastAsia" w:hAnsiTheme="minorEastAsia"/>
          <w:sz w:val="24"/>
          <w:szCs w:val="24"/>
        </w:rPr>
        <w:t>指导和督促学生按</w:t>
      </w:r>
      <w:r w:rsidR="00164052">
        <w:rPr>
          <w:rFonts w:asciiTheme="minorEastAsia" w:hAnsiTheme="minorEastAsia" w:hint="eastAsia"/>
          <w:sz w:val="24"/>
          <w:szCs w:val="24"/>
        </w:rPr>
        <w:t>学院</w:t>
      </w:r>
      <w:r w:rsidRPr="00587540">
        <w:rPr>
          <w:rFonts w:asciiTheme="minorEastAsia" w:hAnsiTheme="minorEastAsia"/>
          <w:sz w:val="24"/>
          <w:szCs w:val="24"/>
        </w:rPr>
        <w:t>要求整理归档。</w:t>
      </w:r>
    </w:p>
    <w:p w:rsidR="0078759F" w:rsidRDefault="00891DE8" w:rsidP="0078759F">
      <w:pPr>
        <w:rPr>
          <w:b/>
          <w:sz w:val="28"/>
          <w:szCs w:val="28"/>
        </w:rPr>
      </w:pPr>
      <w:r>
        <w:rPr>
          <w:rFonts w:hint="eastAsia"/>
          <w:b/>
          <w:sz w:val="28"/>
          <w:szCs w:val="28"/>
        </w:rPr>
        <w:t>四、</w:t>
      </w:r>
      <w:r w:rsidR="00D61750">
        <w:rPr>
          <w:rFonts w:hint="eastAsia"/>
          <w:b/>
          <w:sz w:val="28"/>
          <w:szCs w:val="28"/>
        </w:rPr>
        <w:t>选题</w:t>
      </w:r>
    </w:p>
    <w:p w:rsidR="0078759F" w:rsidRDefault="00ED59E9" w:rsidP="0078759F">
      <w:pPr>
        <w:pStyle w:val="a5"/>
        <w:numPr>
          <w:ilvl w:val="0"/>
          <w:numId w:val="9"/>
        </w:numPr>
        <w:ind w:firstLineChars="0"/>
        <w:rPr>
          <w:rFonts w:asciiTheme="minorEastAsia" w:hAnsiTheme="minorEastAsia"/>
          <w:sz w:val="24"/>
          <w:szCs w:val="24"/>
        </w:rPr>
      </w:pPr>
      <w:r w:rsidRPr="0078759F">
        <w:rPr>
          <w:rFonts w:asciiTheme="minorEastAsia" w:hAnsiTheme="minorEastAsia"/>
          <w:sz w:val="24"/>
          <w:szCs w:val="24"/>
        </w:rPr>
        <w:t>毕业设计</w:t>
      </w:r>
      <w:r>
        <w:rPr>
          <w:rFonts w:asciiTheme="minorEastAsia" w:hAnsiTheme="minorEastAsia" w:hint="eastAsia"/>
          <w:sz w:val="24"/>
          <w:szCs w:val="24"/>
        </w:rPr>
        <w:t>(</w:t>
      </w:r>
      <w:r w:rsidR="0078759F" w:rsidRPr="0078759F">
        <w:rPr>
          <w:rFonts w:asciiTheme="minorEastAsia" w:hAnsiTheme="minorEastAsia"/>
          <w:sz w:val="24"/>
          <w:szCs w:val="24"/>
        </w:rPr>
        <w:t>论文</w:t>
      </w:r>
      <w:r>
        <w:rPr>
          <w:rFonts w:asciiTheme="minorEastAsia" w:hAnsiTheme="minorEastAsia" w:hint="eastAsia"/>
          <w:sz w:val="24"/>
          <w:szCs w:val="24"/>
        </w:rPr>
        <w:t>)</w:t>
      </w:r>
      <w:r w:rsidR="0078759F" w:rsidRPr="0078759F">
        <w:rPr>
          <w:rFonts w:asciiTheme="minorEastAsia" w:hAnsiTheme="minorEastAsia"/>
          <w:sz w:val="24"/>
          <w:szCs w:val="24"/>
        </w:rPr>
        <w:t>的选题</w:t>
      </w:r>
      <w:r w:rsidR="0078759F" w:rsidRPr="0078759F">
        <w:rPr>
          <w:rFonts w:asciiTheme="minorEastAsia" w:hAnsiTheme="minorEastAsia" w:hint="eastAsia"/>
          <w:sz w:val="24"/>
          <w:szCs w:val="24"/>
        </w:rPr>
        <w:t>,</w:t>
      </w:r>
      <w:r w:rsidR="0078759F" w:rsidRPr="0078759F">
        <w:rPr>
          <w:rFonts w:asciiTheme="minorEastAsia" w:hAnsiTheme="minorEastAsia"/>
          <w:sz w:val="24"/>
          <w:szCs w:val="24"/>
        </w:rPr>
        <w:t>应符合专业培养目标,达到专业毕业设计(论文)的基本要求。题目应体现本专业综合训练内容,利于巩固、深化和扩充学生所学知识,利于培养学生解决实际复杂问题及独立工作的能力,利于培养学生的创新精神和创新能力。</w:t>
      </w:r>
    </w:p>
    <w:p w:rsidR="0078759F" w:rsidRDefault="001271B8" w:rsidP="0078759F">
      <w:pPr>
        <w:pStyle w:val="a5"/>
        <w:numPr>
          <w:ilvl w:val="0"/>
          <w:numId w:val="9"/>
        </w:numPr>
        <w:ind w:firstLineChars="0"/>
        <w:rPr>
          <w:rFonts w:asciiTheme="minorEastAsia" w:hAnsiTheme="minorEastAsia"/>
          <w:sz w:val="24"/>
          <w:szCs w:val="24"/>
        </w:rPr>
      </w:pPr>
      <w:r w:rsidRPr="00587540">
        <w:rPr>
          <w:rFonts w:asciiTheme="minorEastAsia" w:hAnsiTheme="minorEastAsia"/>
          <w:sz w:val="24"/>
          <w:szCs w:val="24"/>
        </w:rPr>
        <w:t>毕业设计 (论文)选题要结合本专业的工程实际问题,培养学生的工程意识、协作精神以及综合应用所学知识解决实际问题的能力。</w:t>
      </w:r>
    </w:p>
    <w:p w:rsidR="002A5CEB" w:rsidRDefault="00D61750" w:rsidP="002A5CEB">
      <w:pPr>
        <w:pStyle w:val="a5"/>
        <w:numPr>
          <w:ilvl w:val="0"/>
          <w:numId w:val="9"/>
        </w:numPr>
        <w:ind w:firstLineChars="0"/>
        <w:rPr>
          <w:rFonts w:asciiTheme="minorEastAsia" w:hAnsiTheme="minorEastAsia"/>
          <w:sz w:val="24"/>
          <w:szCs w:val="24"/>
        </w:rPr>
      </w:pPr>
      <w:r w:rsidRPr="00587540">
        <w:rPr>
          <w:rFonts w:asciiTheme="minorEastAsia" w:hAnsiTheme="minorEastAsia"/>
          <w:sz w:val="24"/>
          <w:szCs w:val="24"/>
        </w:rPr>
        <w:t>选题涵盖范围不宜过大,内容要求具体明确。鼓励不同学科(专业)间相互交叉与融合。</w:t>
      </w:r>
    </w:p>
    <w:p w:rsidR="000A22EE" w:rsidRDefault="002A5CEB" w:rsidP="002A5CEB">
      <w:pPr>
        <w:pStyle w:val="a5"/>
        <w:numPr>
          <w:ilvl w:val="0"/>
          <w:numId w:val="9"/>
        </w:numPr>
        <w:ind w:firstLineChars="0"/>
        <w:rPr>
          <w:rFonts w:asciiTheme="minorEastAsia" w:hAnsiTheme="minorEastAsia"/>
          <w:sz w:val="24"/>
          <w:szCs w:val="24"/>
        </w:rPr>
      </w:pPr>
      <w:r w:rsidRPr="002A5CEB">
        <w:rPr>
          <w:rFonts w:asciiTheme="minorEastAsia" w:hAnsiTheme="minorEastAsia"/>
          <w:sz w:val="24"/>
          <w:szCs w:val="24"/>
        </w:rPr>
        <w:t>选题应遵循因材施教的原则,既要利于少数优秀学生的培养,又要保证大多数学生得到应有的综合训练。题目的工作量和难易程度适当,使学生在规定的时间内经过努力能够完成。</w:t>
      </w:r>
    </w:p>
    <w:p w:rsidR="00920646" w:rsidRPr="00920646" w:rsidRDefault="00920646" w:rsidP="00920646">
      <w:pPr>
        <w:pStyle w:val="a5"/>
        <w:widowControl/>
        <w:numPr>
          <w:ilvl w:val="0"/>
          <w:numId w:val="9"/>
        </w:numPr>
        <w:spacing w:before="100" w:beforeAutospacing="1" w:after="100" w:afterAutospacing="1"/>
        <w:ind w:firstLineChars="0"/>
        <w:jc w:val="left"/>
        <w:rPr>
          <w:rFonts w:asciiTheme="minorEastAsia" w:hAnsiTheme="minorEastAsia"/>
          <w:sz w:val="24"/>
          <w:szCs w:val="24"/>
        </w:rPr>
      </w:pPr>
      <w:r>
        <w:rPr>
          <w:rFonts w:asciiTheme="minorEastAsia" w:hAnsiTheme="minorEastAsia" w:hint="eastAsia"/>
          <w:sz w:val="24"/>
          <w:szCs w:val="24"/>
        </w:rPr>
        <w:t>各专业</w:t>
      </w:r>
      <w:r w:rsidRPr="00920646">
        <w:rPr>
          <w:rFonts w:asciiTheme="minorEastAsia" w:hAnsiTheme="minorEastAsia" w:hint="eastAsia"/>
          <w:sz w:val="24"/>
          <w:szCs w:val="24"/>
        </w:rPr>
        <w:t>可采取学生自选与分配相结合的方法，使每位学生确定一个题目。毕业设计（论文）选题要经过学院</w:t>
      </w:r>
      <w:r w:rsidR="001C5766">
        <w:rPr>
          <w:rFonts w:asciiTheme="minorEastAsia" w:hAnsiTheme="minorEastAsia" w:hint="eastAsia"/>
          <w:sz w:val="24"/>
          <w:szCs w:val="24"/>
        </w:rPr>
        <w:t>（系）</w:t>
      </w:r>
      <w:r w:rsidRPr="00920646">
        <w:rPr>
          <w:rFonts w:asciiTheme="minorEastAsia" w:hAnsiTheme="minorEastAsia" w:hint="eastAsia"/>
          <w:sz w:val="24"/>
          <w:szCs w:val="24"/>
        </w:rPr>
        <w:t>审批后方可实施，校外选题须经</w:t>
      </w:r>
      <w:r>
        <w:rPr>
          <w:rFonts w:asciiTheme="minorEastAsia" w:hAnsiTheme="minorEastAsia" w:hint="eastAsia"/>
          <w:sz w:val="24"/>
          <w:szCs w:val="24"/>
        </w:rPr>
        <w:t>学院</w:t>
      </w:r>
      <w:r w:rsidRPr="00920646">
        <w:rPr>
          <w:rFonts w:asciiTheme="minorEastAsia" w:hAnsiTheme="minorEastAsia" w:hint="eastAsia"/>
          <w:sz w:val="24"/>
          <w:szCs w:val="24"/>
        </w:rPr>
        <w:t>主管领导审批。</w:t>
      </w:r>
    </w:p>
    <w:p w:rsidR="00920646" w:rsidRDefault="00A805FE" w:rsidP="002A5CEB">
      <w:pPr>
        <w:pStyle w:val="a5"/>
        <w:numPr>
          <w:ilvl w:val="0"/>
          <w:numId w:val="9"/>
        </w:numPr>
        <w:ind w:firstLineChars="0"/>
        <w:rPr>
          <w:rFonts w:asciiTheme="minorEastAsia" w:hAnsiTheme="minorEastAsia"/>
          <w:sz w:val="24"/>
          <w:szCs w:val="24"/>
        </w:rPr>
      </w:pPr>
      <w:r w:rsidRPr="00587540">
        <w:rPr>
          <w:rFonts w:asciiTheme="minorEastAsia" w:hAnsiTheme="minorEastAsia"/>
          <w:sz w:val="24"/>
          <w:szCs w:val="24"/>
        </w:rPr>
        <w:t>选题应逐年更新,</w:t>
      </w:r>
      <w:r>
        <w:rPr>
          <w:rFonts w:asciiTheme="minorEastAsia" w:hAnsiTheme="minorEastAsia"/>
          <w:sz w:val="24"/>
          <w:szCs w:val="24"/>
        </w:rPr>
        <w:t>同一专业</w:t>
      </w:r>
      <w:r>
        <w:rPr>
          <w:rFonts w:asciiTheme="minorEastAsia" w:hAnsiTheme="minorEastAsia" w:hint="eastAsia"/>
          <w:sz w:val="24"/>
          <w:szCs w:val="24"/>
        </w:rPr>
        <w:t>两</w:t>
      </w:r>
      <w:r w:rsidRPr="00587540">
        <w:rPr>
          <w:rFonts w:asciiTheme="minorEastAsia" w:hAnsiTheme="minorEastAsia"/>
          <w:sz w:val="24"/>
          <w:szCs w:val="24"/>
        </w:rPr>
        <w:t>年内无重复题目。</w:t>
      </w:r>
    </w:p>
    <w:p w:rsidR="003151CA" w:rsidRDefault="00A805FE" w:rsidP="00A805FE">
      <w:pPr>
        <w:rPr>
          <w:rFonts w:hint="eastAsia"/>
          <w:b/>
          <w:sz w:val="28"/>
          <w:szCs w:val="28"/>
        </w:rPr>
      </w:pPr>
      <w:r>
        <w:rPr>
          <w:rFonts w:hint="eastAsia"/>
          <w:b/>
          <w:sz w:val="28"/>
          <w:szCs w:val="28"/>
        </w:rPr>
        <w:t>五、</w:t>
      </w:r>
      <w:r w:rsidRPr="00A805FE">
        <w:rPr>
          <w:rFonts w:hint="eastAsia"/>
          <w:b/>
          <w:sz w:val="28"/>
          <w:szCs w:val="28"/>
        </w:rPr>
        <w:t>论文</w:t>
      </w:r>
    </w:p>
    <w:p w:rsidR="00BD0794" w:rsidRDefault="00BD0794" w:rsidP="00BD0794">
      <w:pPr>
        <w:pStyle w:val="a5"/>
        <w:numPr>
          <w:ilvl w:val="0"/>
          <w:numId w:val="10"/>
        </w:numPr>
        <w:ind w:firstLineChars="0"/>
        <w:rPr>
          <w:rFonts w:asciiTheme="minorEastAsia" w:hAnsiTheme="minorEastAsia" w:hint="eastAsia"/>
          <w:sz w:val="24"/>
          <w:szCs w:val="24"/>
        </w:rPr>
      </w:pPr>
      <w:r w:rsidRPr="00BD0794">
        <w:rPr>
          <w:rFonts w:asciiTheme="minorEastAsia" w:hAnsiTheme="minorEastAsia"/>
          <w:sz w:val="24"/>
          <w:szCs w:val="24"/>
        </w:rPr>
        <w:t>学生应</w:t>
      </w:r>
      <w:r w:rsidRPr="00BD0794">
        <w:rPr>
          <w:rFonts w:asciiTheme="minorEastAsia" w:hAnsiTheme="minorEastAsia" w:hint="eastAsia"/>
          <w:sz w:val="24"/>
          <w:szCs w:val="24"/>
        </w:rPr>
        <w:t>围绕</w:t>
      </w:r>
      <w:r w:rsidRPr="00BD0794">
        <w:rPr>
          <w:rFonts w:asciiTheme="minorEastAsia" w:hAnsiTheme="minorEastAsia"/>
          <w:sz w:val="24"/>
          <w:szCs w:val="24"/>
        </w:rPr>
        <w:t>毕业设计(论文)项目的主要任务、技术指标等方面内容撰写毕业论文,详细分析方案实施所得到的数据,论证、总结观点。</w:t>
      </w:r>
    </w:p>
    <w:p w:rsidR="00BD0794" w:rsidRDefault="00BD0794" w:rsidP="00BD0794">
      <w:pPr>
        <w:pStyle w:val="a5"/>
        <w:numPr>
          <w:ilvl w:val="0"/>
          <w:numId w:val="10"/>
        </w:numPr>
        <w:ind w:firstLineChars="0"/>
        <w:rPr>
          <w:rFonts w:asciiTheme="minorEastAsia" w:hAnsiTheme="minorEastAsia" w:hint="eastAsia"/>
          <w:sz w:val="24"/>
          <w:szCs w:val="24"/>
        </w:rPr>
      </w:pPr>
      <w:r w:rsidRPr="00587540">
        <w:rPr>
          <w:rFonts w:asciiTheme="minorEastAsia" w:hAnsiTheme="minorEastAsia"/>
          <w:sz w:val="24"/>
          <w:szCs w:val="24"/>
        </w:rPr>
        <w:t>论文撰写应力求简明扼要,文理通顺,章节层次分明,图标图表清晰规范。</w:t>
      </w:r>
    </w:p>
    <w:p w:rsidR="00EF6681" w:rsidRDefault="00EF6681" w:rsidP="00BD0794">
      <w:pPr>
        <w:pStyle w:val="a5"/>
        <w:numPr>
          <w:ilvl w:val="0"/>
          <w:numId w:val="10"/>
        </w:numPr>
        <w:ind w:firstLineChars="0"/>
        <w:rPr>
          <w:rFonts w:asciiTheme="minorEastAsia" w:hAnsiTheme="minorEastAsia" w:hint="eastAsia"/>
          <w:sz w:val="24"/>
          <w:szCs w:val="24"/>
        </w:rPr>
      </w:pPr>
      <w:r>
        <w:rPr>
          <w:rFonts w:asciiTheme="minorEastAsia" w:hAnsiTheme="minorEastAsia" w:hint="eastAsia"/>
          <w:sz w:val="24"/>
          <w:szCs w:val="24"/>
        </w:rPr>
        <w:t>论文撰写应遵守学术道德和学生规范，论文出现抄袭、雷同、伪造数据、请人代写等现象，一经查实视情节轻重按考试违纪处理，并追究指导教师的相关责任。</w:t>
      </w:r>
    </w:p>
    <w:p w:rsidR="00A805FE" w:rsidRDefault="00A805FE" w:rsidP="00EF6681">
      <w:pPr>
        <w:pStyle w:val="a5"/>
        <w:numPr>
          <w:ilvl w:val="0"/>
          <w:numId w:val="11"/>
        </w:numPr>
        <w:ind w:firstLineChars="0"/>
        <w:rPr>
          <w:rFonts w:hint="eastAsia"/>
          <w:b/>
          <w:sz w:val="28"/>
          <w:szCs w:val="28"/>
        </w:rPr>
      </w:pPr>
      <w:r w:rsidRPr="00EF6681">
        <w:rPr>
          <w:rFonts w:hint="eastAsia"/>
          <w:b/>
          <w:sz w:val="28"/>
          <w:szCs w:val="28"/>
        </w:rPr>
        <w:lastRenderedPageBreak/>
        <w:t>答辩</w:t>
      </w:r>
    </w:p>
    <w:p w:rsidR="002A34AD" w:rsidRDefault="002A34AD" w:rsidP="002A34AD">
      <w:pPr>
        <w:pStyle w:val="a5"/>
        <w:numPr>
          <w:ilvl w:val="0"/>
          <w:numId w:val="12"/>
        </w:numPr>
        <w:ind w:firstLineChars="0"/>
        <w:rPr>
          <w:rFonts w:asciiTheme="minorEastAsia" w:hAnsiTheme="minorEastAsia" w:hint="eastAsia"/>
          <w:sz w:val="24"/>
          <w:szCs w:val="24"/>
        </w:rPr>
      </w:pPr>
      <w:r w:rsidRPr="002A34AD">
        <w:rPr>
          <w:rFonts w:asciiTheme="minorEastAsia" w:hAnsiTheme="minorEastAsia"/>
          <w:sz w:val="24"/>
          <w:szCs w:val="24"/>
        </w:rPr>
        <w:t>学生完成毕业</w:t>
      </w:r>
      <w:r w:rsidR="00B00603">
        <w:rPr>
          <w:rFonts w:asciiTheme="minorEastAsia" w:hAnsiTheme="minorEastAsia" w:hint="eastAsia"/>
          <w:sz w:val="24"/>
          <w:szCs w:val="24"/>
        </w:rPr>
        <w:t>设计（</w:t>
      </w:r>
      <w:r w:rsidR="00B00603" w:rsidRPr="002A34AD">
        <w:rPr>
          <w:rFonts w:asciiTheme="minorEastAsia" w:hAnsiTheme="minorEastAsia"/>
          <w:sz w:val="24"/>
          <w:szCs w:val="24"/>
        </w:rPr>
        <w:t>论文</w:t>
      </w:r>
      <w:r w:rsidR="00B00603">
        <w:rPr>
          <w:rFonts w:asciiTheme="minorEastAsia" w:hAnsiTheme="minorEastAsia" w:hint="eastAsia"/>
          <w:sz w:val="24"/>
          <w:szCs w:val="24"/>
        </w:rPr>
        <w:t>）</w:t>
      </w:r>
      <w:r w:rsidRPr="002A34AD">
        <w:rPr>
          <w:rFonts w:asciiTheme="minorEastAsia" w:hAnsiTheme="minorEastAsia"/>
          <w:sz w:val="24"/>
          <w:szCs w:val="24"/>
        </w:rPr>
        <w:t>相关成果后,须参加学院统一安排的答辩环节。在校外进行毕业设计(论文)的学生原则上要求回学校参加答辩。确因特殊情况无法参加现场答辩的,学院可组织视频答辩。</w:t>
      </w:r>
    </w:p>
    <w:p w:rsidR="002A34AD" w:rsidRDefault="00C00981" w:rsidP="002A34AD">
      <w:pPr>
        <w:pStyle w:val="a5"/>
        <w:numPr>
          <w:ilvl w:val="0"/>
          <w:numId w:val="12"/>
        </w:numPr>
        <w:ind w:firstLineChars="0"/>
        <w:rPr>
          <w:rFonts w:asciiTheme="minorEastAsia" w:hAnsiTheme="minorEastAsia" w:hint="eastAsia"/>
          <w:sz w:val="24"/>
          <w:szCs w:val="24"/>
        </w:rPr>
      </w:pPr>
      <w:r w:rsidRPr="00587540">
        <w:rPr>
          <w:rFonts w:asciiTheme="minorEastAsia" w:hAnsiTheme="minorEastAsia"/>
          <w:sz w:val="24"/>
          <w:szCs w:val="24"/>
        </w:rPr>
        <w:t>学生应交齐毕业设计(论文)的有关材料,并通过学院论文学术不端检测后,方可参加答辩。</w:t>
      </w:r>
    </w:p>
    <w:p w:rsidR="00B749B9" w:rsidRPr="00B749B9" w:rsidRDefault="00B749B9" w:rsidP="00B749B9">
      <w:pPr>
        <w:pStyle w:val="a5"/>
        <w:numPr>
          <w:ilvl w:val="0"/>
          <w:numId w:val="12"/>
        </w:numPr>
        <w:ind w:firstLineChars="0"/>
        <w:rPr>
          <w:rFonts w:asciiTheme="minorEastAsia" w:hAnsiTheme="minorEastAsia"/>
          <w:sz w:val="24"/>
          <w:szCs w:val="24"/>
        </w:rPr>
      </w:pPr>
      <w:r w:rsidRPr="00B749B9">
        <w:rPr>
          <w:rFonts w:asciiTheme="minorEastAsia" w:hAnsiTheme="minorEastAsia"/>
          <w:sz w:val="24"/>
          <w:szCs w:val="24"/>
        </w:rPr>
        <w:t>答辩具体要求如下:</w:t>
      </w:r>
    </w:p>
    <w:p w:rsidR="00B749B9" w:rsidRPr="00B749B9" w:rsidRDefault="00B749B9" w:rsidP="00B749B9">
      <w:pPr>
        <w:pStyle w:val="a5"/>
        <w:ind w:left="420" w:firstLineChars="0" w:firstLine="0"/>
        <w:rPr>
          <w:rFonts w:asciiTheme="minorEastAsia" w:hAnsiTheme="minorEastAsia"/>
          <w:sz w:val="24"/>
          <w:szCs w:val="24"/>
        </w:rPr>
      </w:pPr>
      <w:r w:rsidRPr="00B749B9">
        <w:rPr>
          <w:rFonts w:asciiTheme="minorEastAsia" w:hAnsiTheme="minorEastAsia"/>
          <w:sz w:val="24"/>
          <w:szCs w:val="24"/>
        </w:rPr>
        <w:t>(</w:t>
      </w:r>
      <w:proofErr w:type="gramStart"/>
      <w:r w:rsidRPr="00B749B9">
        <w:rPr>
          <w:rFonts w:asciiTheme="minorEastAsia" w:hAnsiTheme="minorEastAsia"/>
          <w:sz w:val="24"/>
          <w:szCs w:val="24"/>
        </w:rPr>
        <w:t>一</w:t>
      </w:r>
      <w:proofErr w:type="gramEnd"/>
      <w:r w:rsidRPr="00B749B9">
        <w:rPr>
          <w:rFonts w:asciiTheme="minorEastAsia" w:hAnsiTheme="minorEastAsia"/>
          <w:sz w:val="24"/>
          <w:szCs w:val="24"/>
        </w:rPr>
        <w:t>)指导教师在答辩前,应认真审阅学生毕业论文及设计成果,全面评价学生在毕业设计(论文)环节中的工作态度、工作能力、成果水平,细心指导学生做好答辩准备。</w:t>
      </w:r>
    </w:p>
    <w:p w:rsidR="00B749B9" w:rsidRPr="00B749B9" w:rsidRDefault="00B749B9" w:rsidP="00B749B9">
      <w:pPr>
        <w:pStyle w:val="a5"/>
        <w:ind w:left="420" w:firstLineChars="0" w:firstLine="0"/>
        <w:rPr>
          <w:rFonts w:asciiTheme="minorEastAsia" w:hAnsiTheme="minorEastAsia"/>
          <w:sz w:val="24"/>
          <w:szCs w:val="24"/>
        </w:rPr>
      </w:pPr>
      <w:r w:rsidRPr="00B749B9">
        <w:rPr>
          <w:rFonts w:asciiTheme="minorEastAsia" w:hAnsiTheme="minorEastAsia"/>
          <w:sz w:val="24"/>
          <w:szCs w:val="24"/>
        </w:rPr>
        <w:t>(二)答辩小组在答辩前,应认真评阅学生论文,验收软硬件成果,根据课题涉及的内容及要求,设计不同难度的问题。</w:t>
      </w:r>
    </w:p>
    <w:p w:rsidR="00B749B9" w:rsidRPr="00B749B9" w:rsidRDefault="00B749B9" w:rsidP="00B749B9">
      <w:pPr>
        <w:pStyle w:val="a5"/>
        <w:ind w:left="420" w:firstLineChars="0" w:firstLine="0"/>
        <w:rPr>
          <w:rFonts w:asciiTheme="minorEastAsia" w:hAnsiTheme="minorEastAsia"/>
          <w:sz w:val="24"/>
          <w:szCs w:val="24"/>
        </w:rPr>
      </w:pPr>
      <w:r w:rsidRPr="00B749B9">
        <w:rPr>
          <w:rFonts w:asciiTheme="minorEastAsia" w:hAnsiTheme="minorEastAsia"/>
          <w:sz w:val="24"/>
          <w:szCs w:val="24"/>
        </w:rPr>
        <w:t>(三)学生答辩包括学生个人报告和答辩教师提问,时间一般不得少于</w:t>
      </w:r>
      <w:r>
        <w:rPr>
          <w:rFonts w:asciiTheme="minorEastAsia" w:hAnsiTheme="minorEastAsia" w:hint="eastAsia"/>
          <w:sz w:val="24"/>
          <w:szCs w:val="24"/>
        </w:rPr>
        <w:t>1</w:t>
      </w:r>
      <w:r w:rsidRPr="00B749B9">
        <w:rPr>
          <w:rFonts w:asciiTheme="minorEastAsia" w:hAnsiTheme="minorEastAsia"/>
          <w:sz w:val="24"/>
          <w:szCs w:val="24"/>
        </w:rPr>
        <w:t>0分钟。学生个人报告时间为</w:t>
      </w:r>
      <w:r w:rsidR="00392961">
        <w:rPr>
          <w:rFonts w:asciiTheme="minorEastAsia" w:hAnsiTheme="minorEastAsia" w:hint="eastAsia"/>
          <w:sz w:val="24"/>
          <w:szCs w:val="24"/>
        </w:rPr>
        <w:t>7</w:t>
      </w:r>
      <w:r w:rsidRPr="00B749B9">
        <w:rPr>
          <w:rFonts w:asciiTheme="minorEastAsia" w:hAnsiTheme="minorEastAsia"/>
          <w:sz w:val="24"/>
          <w:szCs w:val="24"/>
        </w:rPr>
        <w:t>分钟左右,简要介绍毕业设计(论文)的主要内容。答辩教师提问的问题应为毕业设计的关键问题,如毕业设计(论文)涉及的相关基础理论、基本知识、设计和计算方法、实验方法、测试方法、程序编写方法、操作步骤等,问题数量不少于</w:t>
      </w:r>
      <w:r w:rsidR="00ED692C">
        <w:rPr>
          <w:rFonts w:asciiTheme="minorEastAsia" w:hAnsiTheme="minorEastAsia" w:hint="eastAsia"/>
          <w:sz w:val="24"/>
          <w:szCs w:val="24"/>
        </w:rPr>
        <w:t>3</w:t>
      </w:r>
      <w:r w:rsidRPr="00B749B9">
        <w:rPr>
          <w:rFonts w:asciiTheme="minorEastAsia" w:hAnsiTheme="minorEastAsia"/>
          <w:sz w:val="24"/>
          <w:szCs w:val="24"/>
        </w:rPr>
        <w:t>个。</w:t>
      </w:r>
    </w:p>
    <w:p w:rsidR="00B749B9" w:rsidRPr="00B749B9" w:rsidRDefault="00B749B9" w:rsidP="00B749B9">
      <w:pPr>
        <w:pStyle w:val="a5"/>
        <w:ind w:left="420" w:firstLineChars="0" w:firstLine="0"/>
        <w:rPr>
          <w:rFonts w:asciiTheme="minorEastAsia" w:hAnsiTheme="minorEastAsia"/>
          <w:sz w:val="24"/>
          <w:szCs w:val="24"/>
        </w:rPr>
      </w:pPr>
      <w:r w:rsidRPr="00B749B9">
        <w:rPr>
          <w:rFonts w:asciiTheme="minorEastAsia" w:hAnsiTheme="minorEastAsia"/>
          <w:sz w:val="24"/>
          <w:szCs w:val="24"/>
        </w:rPr>
        <w:t>(四)答辩过程中,须安排专人做好答辩记录。</w:t>
      </w:r>
    </w:p>
    <w:p w:rsidR="00B749B9" w:rsidRPr="00B749B9" w:rsidRDefault="00B749B9" w:rsidP="00B749B9">
      <w:pPr>
        <w:pStyle w:val="a5"/>
        <w:ind w:left="420" w:firstLineChars="0" w:firstLine="0"/>
        <w:rPr>
          <w:rFonts w:asciiTheme="minorEastAsia" w:hAnsiTheme="minorEastAsia"/>
          <w:sz w:val="24"/>
          <w:szCs w:val="24"/>
        </w:rPr>
      </w:pPr>
      <w:r w:rsidRPr="00B749B9">
        <w:rPr>
          <w:rFonts w:asciiTheme="minorEastAsia" w:hAnsiTheme="minorEastAsia"/>
          <w:sz w:val="24"/>
          <w:szCs w:val="24"/>
        </w:rPr>
        <w:t>(五)答辩结束后,答辩小组要根据学生毕业设计(论文)质量和答辩情况,做书面评价,提出建议成绩。如在成绩评定过程中发生重大意见分歧,可提交学院答辩委员会复议。</w:t>
      </w:r>
    </w:p>
    <w:p w:rsidR="00B749B9" w:rsidRPr="00B749B9" w:rsidRDefault="00B749B9" w:rsidP="00B749B9">
      <w:pPr>
        <w:pStyle w:val="a5"/>
        <w:ind w:left="420" w:firstLineChars="0" w:firstLine="0"/>
        <w:rPr>
          <w:rFonts w:asciiTheme="minorEastAsia" w:hAnsiTheme="minorEastAsia"/>
          <w:sz w:val="24"/>
          <w:szCs w:val="24"/>
        </w:rPr>
      </w:pPr>
      <w:r w:rsidRPr="00B749B9">
        <w:rPr>
          <w:rFonts w:asciiTheme="minorEastAsia" w:hAnsiTheme="minorEastAsia"/>
          <w:sz w:val="24"/>
          <w:szCs w:val="24"/>
        </w:rPr>
        <w:t>(六)</w:t>
      </w:r>
      <w:r>
        <w:rPr>
          <w:rFonts w:asciiTheme="minorEastAsia" w:hAnsiTheme="minorEastAsia"/>
          <w:sz w:val="24"/>
          <w:szCs w:val="24"/>
        </w:rPr>
        <w:t>各</w:t>
      </w:r>
      <w:r>
        <w:rPr>
          <w:rFonts w:asciiTheme="minorEastAsia" w:hAnsiTheme="minorEastAsia" w:hint="eastAsia"/>
          <w:sz w:val="24"/>
          <w:szCs w:val="24"/>
        </w:rPr>
        <w:t>专业</w:t>
      </w:r>
      <w:r w:rsidRPr="00B749B9">
        <w:rPr>
          <w:rFonts w:asciiTheme="minorEastAsia" w:hAnsiTheme="minorEastAsia"/>
          <w:sz w:val="24"/>
          <w:szCs w:val="24"/>
        </w:rPr>
        <w:t>推荐上报的优秀论文必须经过学院答辩委员会</w:t>
      </w:r>
      <w:r>
        <w:rPr>
          <w:rFonts w:asciiTheme="minorEastAsia" w:hAnsiTheme="minorEastAsia" w:hint="eastAsia"/>
          <w:sz w:val="24"/>
          <w:szCs w:val="24"/>
        </w:rPr>
        <w:t>审核</w:t>
      </w:r>
      <w:r w:rsidRPr="00B749B9">
        <w:rPr>
          <w:rFonts w:asciiTheme="minorEastAsia" w:hAnsiTheme="minorEastAsia"/>
          <w:sz w:val="24"/>
          <w:szCs w:val="24"/>
        </w:rPr>
        <w:t>,并以</w:t>
      </w:r>
      <w:r>
        <w:rPr>
          <w:rFonts w:asciiTheme="minorEastAsia" w:hAnsiTheme="minorEastAsia" w:hint="eastAsia"/>
          <w:sz w:val="24"/>
          <w:szCs w:val="24"/>
        </w:rPr>
        <w:t>审核</w:t>
      </w:r>
      <w:r w:rsidRPr="00B749B9">
        <w:rPr>
          <w:rFonts w:asciiTheme="minorEastAsia" w:hAnsiTheme="minorEastAsia"/>
          <w:sz w:val="24"/>
          <w:szCs w:val="24"/>
        </w:rPr>
        <w:t>的评定结果作为最终推荐意见。</w:t>
      </w:r>
    </w:p>
    <w:p w:rsidR="003151CA" w:rsidRDefault="003151CA" w:rsidP="00404051">
      <w:pPr>
        <w:pStyle w:val="a5"/>
        <w:numPr>
          <w:ilvl w:val="0"/>
          <w:numId w:val="11"/>
        </w:numPr>
        <w:ind w:firstLineChars="0"/>
        <w:rPr>
          <w:rFonts w:hint="eastAsia"/>
          <w:b/>
          <w:sz w:val="28"/>
          <w:szCs w:val="28"/>
        </w:rPr>
      </w:pPr>
      <w:r w:rsidRPr="00404051">
        <w:rPr>
          <w:rFonts w:hint="eastAsia"/>
          <w:b/>
          <w:sz w:val="28"/>
          <w:szCs w:val="28"/>
        </w:rPr>
        <w:t>成绩评定</w:t>
      </w:r>
    </w:p>
    <w:p w:rsidR="00ED692C" w:rsidRDefault="00223B8C" w:rsidP="00404051">
      <w:pPr>
        <w:pStyle w:val="a5"/>
        <w:numPr>
          <w:ilvl w:val="0"/>
          <w:numId w:val="14"/>
        </w:numPr>
        <w:ind w:firstLineChars="0"/>
        <w:rPr>
          <w:rFonts w:asciiTheme="minorEastAsia" w:hAnsiTheme="minorEastAsia" w:hint="eastAsia"/>
          <w:sz w:val="24"/>
          <w:szCs w:val="24"/>
        </w:rPr>
      </w:pPr>
      <w:r w:rsidRPr="00223B8C">
        <w:rPr>
          <w:rFonts w:asciiTheme="minorEastAsia" w:hAnsiTheme="minorEastAsia" w:hint="eastAsia"/>
          <w:sz w:val="24"/>
          <w:szCs w:val="24"/>
        </w:rPr>
        <w:t>总成绩评定时，一般应包含指导教师评分</w:t>
      </w:r>
      <w:r>
        <w:rPr>
          <w:rFonts w:asciiTheme="minorEastAsia" w:hAnsiTheme="minorEastAsia" w:hint="eastAsia"/>
          <w:sz w:val="24"/>
          <w:szCs w:val="24"/>
        </w:rPr>
        <w:t>（20分）</w:t>
      </w:r>
      <w:r w:rsidRPr="00223B8C">
        <w:rPr>
          <w:rFonts w:asciiTheme="minorEastAsia" w:hAnsiTheme="minorEastAsia" w:hint="eastAsia"/>
          <w:sz w:val="24"/>
          <w:szCs w:val="24"/>
        </w:rPr>
        <w:t>、评阅教师评分</w:t>
      </w:r>
      <w:r>
        <w:rPr>
          <w:rFonts w:asciiTheme="minorEastAsia" w:hAnsiTheme="minorEastAsia" w:hint="eastAsia"/>
          <w:sz w:val="24"/>
          <w:szCs w:val="24"/>
        </w:rPr>
        <w:t>（30分）</w:t>
      </w:r>
      <w:r w:rsidRPr="00223B8C">
        <w:rPr>
          <w:rFonts w:asciiTheme="minorEastAsia" w:hAnsiTheme="minorEastAsia" w:hint="eastAsia"/>
          <w:sz w:val="24"/>
          <w:szCs w:val="24"/>
        </w:rPr>
        <w:t>和答辩评分</w:t>
      </w:r>
      <w:r>
        <w:rPr>
          <w:rFonts w:asciiTheme="minorEastAsia" w:hAnsiTheme="minorEastAsia" w:hint="eastAsia"/>
          <w:sz w:val="24"/>
          <w:szCs w:val="24"/>
        </w:rPr>
        <w:t>（50分）</w:t>
      </w:r>
      <w:r w:rsidR="00720E87">
        <w:rPr>
          <w:rFonts w:asciiTheme="minorEastAsia" w:hAnsiTheme="minorEastAsia" w:hint="eastAsia"/>
          <w:sz w:val="24"/>
          <w:szCs w:val="24"/>
        </w:rPr>
        <w:t>三个部分。</w:t>
      </w:r>
    </w:p>
    <w:p w:rsidR="00027241" w:rsidRDefault="00D63DCA" w:rsidP="00027241">
      <w:pPr>
        <w:pStyle w:val="a5"/>
        <w:numPr>
          <w:ilvl w:val="0"/>
          <w:numId w:val="14"/>
        </w:numPr>
        <w:ind w:firstLineChars="0"/>
        <w:rPr>
          <w:rFonts w:asciiTheme="minorEastAsia" w:hAnsiTheme="minorEastAsia" w:hint="eastAsia"/>
          <w:sz w:val="24"/>
          <w:szCs w:val="24"/>
        </w:rPr>
      </w:pPr>
      <w:r w:rsidRPr="00D53E01">
        <w:rPr>
          <w:rFonts w:asciiTheme="minorEastAsia" w:hAnsiTheme="minorEastAsia" w:hint="eastAsia"/>
          <w:sz w:val="24"/>
          <w:szCs w:val="24"/>
        </w:rPr>
        <w:t>毕业设计（论文）成绩按百分制换算成优、良、中、及格、不及格5级制</w:t>
      </w:r>
      <w:r w:rsidR="00D53E01">
        <w:rPr>
          <w:rFonts w:asciiTheme="minorEastAsia" w:hAnsiTheme="minorEastAsia" w:hint="eastAsia"/>
          <w:sz w:val="24"/>
          <w:szCs w:val="24"/>
        </w:rPr>
        <w:t>，其中，优秀率</w:t>
      </w:r>
      <w:r w:rsidR="00720E87">
        <w:rPr>
          <w:rFonts w:asciiTheme="minorEastAsia" w:hAnsiTheme="minorEastAsia" w:hint="eastAsia"/>
          <w:sz w:val="24"/>
          <w:szCs w:val="24"/>
        </w:rPr>
        <w:t>不超过</w:t>
      </w:r>
      <w:r w:rsidR="00950C22">
        <w:rPr>
          <w:rFonts w:asciiTheme="minorEastAsia" w:hAnsiTheme="minorEastAsia" w:hint="eastAsia"/>
          <w:sz w:val="24"/>
          <w:szCs w:val="24"/>
        </w:rPr>
        <w:t>20</w:t>
      </w:r>
      <w:r w:rsidR="00720E87">
        <w:rPr>
          <w:rFonts w:asciiTheme="minorEastAsia" w:hAnsiTheme="minorEastAsia" w:hint="eastAsia"/>
          <w:sz w:val="24"/>
          <w:szCs w:val="24"/>
        </w:rPr>
        <w:t>%。</w:t>
      </w:r>
    </w:p>
    <w:p w:rsidR="00027241" w:rsidRDefault="00027241" w:rsidP="00027241">
      <w:pPr>
        <w:pStyle w:val="a5"/>
        <w:numPr>
          <w:ilvl w:val="0"/>
          <w:numId w:val="14"/>
        </w:numPr>
        <w:ind w:firstLineChars="0"/>
        <w:rPr>
          <w:rFonts w:asciiTheme="minorEastAsia" w:hAnsiTheme="minorEastAsia" w:hint="eastAsia"/>
          <w:sz w:val="24"/>
          <w:szCs w:val="24"/>
        </w:rPr>
      </w:pPr>
      <w:r w:rsidRPr="00027241">
        <w:rPr>
          <w:rFonts w:asciiTheme="minorEastAsia" w:hAnsiTheme="minorEastAsia" w:hint="eastAsia"/>
          <w:sz w:val="24"/>
          <w:szCs w:val="24"/>
        </w:rPr>
        <w:t>下列情况之一者，以不及格论：</w:t>
      </w:r>
    </w:p>
    <w:p w:rsidR="00027241" w:rsidRDefault="00027241" w:rsidP="00027241">
      <w:pPr>
        <w:pStyle w:val="a5"/>
        <w:ind w:left="420" w:firstLineChars="0" w:firstLine="0"/>
        <w:rPr>
          <w:rFonts w:asciiTheme="minorEastAsia" w:hAnsiTheme="minorEastAsia" w:hint="eastAsia"/>
          <w:sz w:val="24"/>
          <w:szCs w:val="24"/>
        </w:rPr>
      </w:pPr>
      <w:r>
        <w:rPr>
          <w:rFonts w:asciiTheme="minorEastAsia" w:hAnsiTheme="minorEastAsia" w:hint="eastAsia"/>
          <w:sz w:val="24"/>
          <w:szCs w:val="24"/>
        </w:rPr>
        <w:t>(</w:t>
      </w:r>
      <w:proofErr w:type="gramStart"/>
      <w:r>
        <w:rPr>
          <w:rFonts w:asciiTheme="minorEastAsia" w:hAnsiTheme="minorEastAsia" w:hint="eastAsia"/>
          <w:sz w:val="24"/>
          <w:szCs w:val="24"/>
        </w:rPr>
        <w:t>一</w:t>
      </w:r>
      <w:proofErr w:type="gramEnd"/>
      <w:r>
        <w:rPr>
          <w:rFonts w:asciiTheme="minorEastAsia" w:hAnsiTheme="minorEastAsia" w:hint="eastAsia"/>
          <w:sz w:val="24"/>
          <w:szCs w:val="24"/>
        </w:rPr>
        <w:t>)</w:t>
      </w:r>
      <w:r w:rsidRPr="00027241">
        <w:rPr>
          <w:rFonts w:asciiTheme="minorEastAsia" w:hAnsiTheme="minorEastAsia" w:hint="eastAsia"/>
          <w:sz w:val="24"/>
          <w:szCs w:val="24"/>
        </w:rPr>
        <w:t>有四分之一时间未参加毕业设计(论文)工作。</w:t>
      </w:r>
    </w:p>
    <w:p w:rsidR="00027241" w:rsidRDefault="00027241" w:rsidP="00027241">
      <w:pPr>
        <w:pStyle w:val="a5"/>
        <w:ind w:left="420" w:firstLineChars="0" w:firstLine="0"/>
        <w:rPr>
          <w:rFonts w:asciiTheme="minorEastAsia" w:hAnsiTheme="minorEastAsia" w:hint="eastAsia"/>
          <w:sz w:val="24"/>
          <w:szCs w:val="24"/>
        </w:rPr>
      </w:pPr>
      <w:r>
        <w:rPr>
          <w:rFonts w:asciiTheme="minorEastAsia" w:hAnsiTheme="minorEastAsia" w:hint="eastAsia"/>
          <w:sz w:val="24"/>
          <w:szCs w:val="24"/>
        </w:rPr>
        <w:t>(二)</w:t>
      </w:r>
      <w:r w:rsidRPr="00027241">
        <w:rPr>
          <w:rFonts w:asciiTheme="minorEastAsia" w:hAnsiTheme="minorEastAsia" w:hint="eastAsia"/>
          <w:sz w:val="24"/>
          <w:szCs w:val="24"/>
        </w:rPr>
        <w:t>未按期完成毕业设计(论文)任务，或虽已完成但有严重错误，或经检测发现有严重抄袭行为。</w:t>
      </w:r>
    </w:p>
    <w:p w:rsidR="00027241" w:rsidRDefault="00027241" w:rsidP="00027241">
      <w:pPr>
        <w:pStyle w:val="a5"/>
        <w:ind w:left="420" w:firstLineChars="0" w:firstLine="0"/>
        <w:rPr>
          <w:rFonts w:asciiTheme="minorEastAsia" w:hAnsiTheme="minorEastAsia" w:hint="eastAsia"/>
          <w:sz w:val="24"/>
          <w:szCs w:val="24"/>
        </w:rPr>
      </w:pPr>
      <w:r>
        <w:rPr>
          <w:rFonts w:asciiTheme="minorEastAsia" w:hAnsiTheme="minorEastAsia" w:hint="eastAsia"/>
          <w:sz w:val="24"/>
          <w:szCs w:val="24"/>
        </w:rPr>
        <w:t>(三)</w:t>
      </w:r>
      <w:r w:rsidRPr="00027241">
        <w:rPr>
          <w:rFonts w:asciiTheme="minorEastAsia" w:hAnsiTheme="minorEastAsia" w:hint="eastAsia"/>
          <w:sz w:val="24"/>
          <w:szCs w:val="24"/>
        </w:rPr>
        <w:t>无故不参加答辩，或在答辩中阐述设计(论文)的论据错误，基本概念不清楚。</w:t>
      </w:r>
    </w:p>
    <w:p w:rsidR="00027241" w:rsidRPr="00027241" w:rsidRDefault="00027241" w:rsidP="00027241">
      <w:pPr>
        <w:pStyle w:val="a5"/>
        <w:ind w:left="420" w:firstLineChars="0" w:firstLine="0"/>
        <w:rPr>
          <w:rFonts w:asciiTheme="minorEastAsia" w:hAnsiTheme="minorEastAsia"/>
          <w:sz w:val="24"/>
          <w:szCs w:val="24"/>
        </w:rPr>
      </w:pPr>
      <w:r>
        <w:rPr>
          <w:rFonts w:asciiTheme="minorEastAsia" w:hAnsiTheme="minorEastAsia" w:hint="eastAsia"/>
          <w:sz w:val="24"/>
          <w:szCs w:val="24"/>
        </w:rPr>
        <w:t>(四)</w:t>
      </w:r>
      <w:r w:rsidRPr="00027241">
        <w:rPr>
          <w:rFonts w:asciiTheme="minorEastAsia" w:hAnsiTheme="minorEastAsia" w:hint="eastAsia"/>
          <w:sz w:val="24"/>
          <w:szCs w:val="24"/>
        </w:rPr>
        <w:t>严重违反纪律与规章制度，拒不服从指导教师的指导，或没有责任心，造成重大设备损坏和经济损失。</w:t>
      </w:r>
    </w:p>
    <w:p w:rsidR="00A01F76" w:rsidRDefault="00A01F76" w:rsidP="00027241">
      <w:pPr>
        <w:pStyle w:val="a5"/>
        <w:numPr>
          <w:ilvl w:val="0"/>
          <w:numId w:val="11"/>
        </w:numPr>
        <w:ind w:firstLineChars="0"/>
        <w:rPr>
          <w:rFonts w:hint="eastAsia"/>
          <w:b/>
          <w:sz w:val="28"/>
          <w:szCs w:val="28"/>
        </w:rPr>
      </w:pPr>
      <w:r w:rsidRPr="00A01F76">
        <w:rPr>
          <w:rFonts w:hint="eastAsia"/>
          <w:b/>
          <w:sz w:val="28"/>
          <w:szCs w:val="28"/>
        </w:rPr>
        <w:t>校外毕业设计（论文）的管理</w:t>
      </w:r>
    </w:p>
    <w:p w:rsidR="00B03D50" w:rsidRPr="00B03D50" w:rsidRDefault="00A01F76" w:rsidP="00B03D50">
      <w:pPr>
        <w:pStyle w:val="a5"/>
        <w:numPr>
          <w:ilvl w:val="0"/>
          <w:numId w:val="16"/>
        </w:numPr>
        <w:ind w:firstLineChars="0"/>
        <w:rPr>
          <w:rFonts w:hint="eastAsia"/>
          <w:b/>
          <w:sz w:val="28"/>
          <w:szCs w:val="28"/>
        </w:rPr>
      </w:pPr>
      <w:r w:rsidRPr="00A01F76">
        <w:rPr>
          <w:rFonts w:asciiTheme="minorEastAsia" w:hAnsiTheme="minorEastAsia" w:hint="eastAsia"/>
          <w:sz w:val="24"/>
          <w:szCs w:val="24"/>
        </w:rPr>
        <w:t>学生在校外进行毕业设计（论文）须向学院（系）提出申请，由用人单位出具证明（证明内容包括：课题名称及范围，校外指导教师姓名、职称、联系方式，学习保障等），经校内导师同意、学院（系）审核批准后，报教务处备案。</w:t>
      </w:r>
    </w:p>
    <w:p w:rsidR="00A01F76" w:rsidRPr="00B03D50" w:rsidRDefault="00B03D50" w:rsidP="00B03D50">
      <w:pPr>
        <w:pStyle w:val="a5"/>
        <w:numPr>
          <w:ilvl w:val="0"/>
          <w:numId w:val="16"/>
        </w:numPr>
        <w:ind w:firstLineChars="0"/>
        <w:rPr>
          <w:rFonts w:hint="eastAsia"/>
          <w:b/>
          <w:sz w:val="28"/>
          <w:szCs w:val="28"/>
        </w:rPr>
      </w:pPr>
      <w:r w:rsidRPr="00B03D50">
        <w:rPr>
          <w:rFonts w:asciiTheme="minorEastAsia" w:hAnsiTheme="minorEastAsia" w:hint="eastAsia"/>
          <w:sz w:val="24"/>
          <w:szCs w:val="24"/>
        </w:rPr>
        <w:lastRenderedPageBreak/>
        <w:t>在校外进行毕业设计（论文）的学生须定期向校内导师汇报进展情况，校内导师定期督促、核查校外指导教师对学生的指导工作。</w:t>
      </w:r>
    </w:p>
    <w:p w:rsidR="00B03D50" w:rsidRPr="00B03D50" w:rsidRDefault="00B03D50" w:rsidP="00B03D50">
      <w:pPr>
        <w:pStyle w:val="a5"/>
        <w:numPr>
          <w:ilvl w:val="0"/>
          <w:numId w:val="16"/>
        </w:numPr>
        <w:ind w:firstLineChars="0"/>
        <w:rPr>
          <w:rFonts w:asciiTheme="minorEastAsia" w:hAnsiTheme="minorEastAsia" w:hint="eastAsia"/>
          <w:sz w:val="24"/>
          <w:szCs w:val="24"/>
        </w:rPr>
      </w:pPr>
      <w:r w:rsidRPr="00B03D50">
        <w:rPr>
          <w:rFonts w:asciiTheme="minorEastAsia" w:hAnsiTheme="minorEastAsia" w:hint="eastAsia"/>
          <w:sz w:val="24"/>
          <w:szCs w:val="24"/>
        </w:rPr>
        <w:t>在校外完成毕业设计（论文）的学生必须在规定的时间返</w:t>
      </w:r>
      <w:r>
        <w:rPr>
          <w:rFonts w:asciiTheme="minorEastAsia" w:hAnsiTheme="minorEastAsia" w:hint="eastAsia"/>
          <w:sz w:val="24"/>
          <w:szCs w:val="24"/>
        </w:rPr>
        <w:t>校，参加由</w:t>
      </w:r>
      <w:r w:rsidRPr="00B03D50">
        <w:rPr>
          <w:rFonts w:asciiTheme="minorEastAsia" w:hAnsiTheme="minorEastAsia" w:hint="eastAsia"/>
          <w:sz w:val="24"/>
          <w:szCs w:val="24"/>
        </w:rPr>
        <w:t>学院（系）组织的毕业设计 (论文) 答辩。</w:t>
      </w:r>
    </w:p>
    <w:p w:rsidR="003151CA" w:rsidRDefault="003151CA" w:rsidP="00027241">
      <w:pPr>
        <w:pStyle w:val="a5"/>
        <w:numPr>
          <w:ilvl w:val="0"/>
          <w:numId w:val="11"/>
        </w:numPr>
        <w:ind w:firstLineChars="0"/>
        <w:rPr>
          <w:rFonts w:hint="eastAsia"/>
          <w:b/>
          <w:sz w:val="28"/>
          <w:szCs w:val="28"/>
        </w:rPr>
      </w:pPr>
      <w:r w:rsidRPr="00027241">
        <w:rPr>
          <w:rFonts w:hint="eastAsia"/>
          <w:b/>
          <w:sz w:val="28"/>
          <w:szCs w:val="28"/>
        </w:rPr>
        <w:t>总结及归档</w:t>
      </w:r>
    </w:p>
    <w:p w:rsidR="00B74AC4" w:rsidRPr="00B74AC4" w:rsidRDefault="00B74AC4" w:rsidP="00B74AC4">
      <w:pPr>
        <w:pStyle w:val="a5"/>
        <w:numPr>
          <w:ilvl w:val="0"/>
          <w:numId w:val="15"/>
        </w:numPr>
        <w:ind w:firstLineChars="0"/>
        <w:rPr>
          <w:rFonts w:hint="eastAsia"/>
          <w:b/>
          <w:sz w:val="28"/>
          <w:szCs w:val="28"/>
        </w:rPr>
      </w:pPr>
      <w:r w:rsidRPr="00B74AC4">
        <w:rPr>
          <w:rFonts w:asciiTheme="minorEastAsia" w:hAnsiTheme="minorEastAsia"/>
          <w:sz w:val="24"/>
          <w:szCs w:val="24"/>
        </w:rPr>
        <w:t>毕业设计(论文)工作结束后,学院应认真总结当年毕业设计(论文)工作,总结内容一般包括:阐述毕业设计(论文)基本情况,分析学生学习质量,总结过程中存在的问题及改进措施,提</w:t>
      </w:r>
      <w:bookmarkStart w:id="0" w:name="_GoBack"/>
      <w:bookmarkEnd w:id="0"/>
      <w:r w:rsidRPr="00B74AC4">
        <w:rPr>
          <w:rFonts w:asciiTheme="minorEastAsia" w:hAnsiTheme="minorEastAsia"/>
          <w:sz w:val="24"/>
          <w:szCs w:val="24"/>
        </w:rPr>
        <w:t>出毕业设计(论文)工作的意见和建议等。</w:t>
      </w:r>
    </w:p>
    <w:p w:rsidR="00B74AC4" w:rsidRDefault="00E35EBB" w:rsidP="00E35EBB">
      <w:pPr>
        <w:pStyle w:val="a5"/>
        <w:numPr>
          <w:ilvl w:val="0"/>
          <w:numId w:val="15"/>
        </w:numPr>
        <w:ind w:firstLineChars="0"/>
        <w:rPr>
          <w:rFonts w:asciiTheme="minorEastAsia" w:hAnsiTheme="minorEastAsia" w:hint="eastAsia"/>
          <w:sz w:val="24"/>
          <w:szCs w:val="24"/>
        </w:rPr>
      </w:pPr>
      <w:r w:rsidRPr="00E35EBB">
        <w:rPr>
          <w:rFonts w:asciiTheme="minorEastAsia" w:hAnsiTheme="minorEastAsia"/>
          <w:sz w:val="24"/>
          <w:szCs w:val="24"/>
        </w:rPr>
        <w:t>答辩结束后,学院应及时整理本年度毕业设计(论文)工作中的文档材料,包括:每位学生的毕业论文及过程材料</w:t>
      </w:r>
      <w:r>
        <w:rPr>
          <w:rFonts w:asciiTheme="minorEastAsia" w:hAnsiTheme="minorEastAsia" w:hint="eastAsia"/>
          <w:sz w:val="24"/>
          <w:szCs w:val="24"/>
        </w:rPr>
        <w:t>、</w:t>
      </w:r>
      <w:r w:rsidRPr="00E35EBB">
        <w:rPr>
          <w:rFonts w:asciiTheme="minorEastAsia" w:hAnsiTheme="minorEastAsia"/>
          <w:sz w:val="24"/>
          <w:szCs w:val="24"/>
        </w:rPr>
        <w:t>各阶段检查情况及总结、成绩统计表等。</w:t>
      </w:r>
    </w:p>
    <w:p w:rsidR="00E35EBB" w:rsidRDefault="00E35EBB" w:rsidP="00E35EBB">
      <w:pPr>
        <w:pStyle w:val="a5"/>
        <w:numPr>
          <w:ilvl w:val="0"/>
          <w:numId w:val="15"/>
        </w:numPr>
        <w:ind w:firstLineChars="0"/>
        <w:rPr>
          <w:rFonts w:asciiTheme="minorEastAsia" w:hAnsiTheme="minorEastAsia" w:hint="eastAsia"/>
          <w:sz w:val="24"/>
          <w:szCs w:val="24"/>
        </w:rPr>
      </w:pPr>
      <w:r w:rsidRPr="00587540">
        <w:rPr>
          <w:rFonts w:asciiTheme="minorEastAsia" w:hAnsiTheme="minorEastAsia"/>
          <w:sz w:val="24"/>
          <w:szCs w:val="24"/>
        </w:rPr>
        <w:t>学生毕业设计(论文)及过程材料须按规范要求装订成册,顺序为:毕业设计(论文)、任务书、开题报告、指导记录表、答辩记录表、考核表、其它附件 (如设计图纸、软件等)。</w:t>
      </w:r>
    </w:p>
    <w:p w:rsidR="00D3619F" w:rsidRPr="00E35EBB" w:rsidRDefault="006C395F" w:rsidP="00E35EBB">
      <w:pPr>
        <w:pStyle w:val="a5"/>
        <w:numPr>
          <w:ilvl w:val="0"/>
          <w:numId w:val="15"/>
        </w:numPr>
        <w:ind w:firstLineChars="0"/>
        <w:rPr>
          <w:rFonts w:asciiTheme="minorEastAsia" w:hAnsiTheme="minorEastAsia"/>
          <w:sz w:val="24"/>
          <w:szCs w:val="24"/>
        </w:rPr>
      </w:pPr>
      <w:r w:rsidRPr="00587540">
        <w:rPr>
          <w:rFonts w:asciiTheme="minorEastAsia" w:hAnsiTheme="minorEastAsia"/>
          <w:sz w:val="24"/>
          <w:szCs w:val="24"/>
        </w:rPr>
        <w:t>学生毕业设计(论文)</w:t>
      </w:r>
      <w:r>
        <w:rPr>
          <w:rFonts w:asciiTheme="minorEastAsia" w:hAnsiTheme="minorEastAsia"/>
          <w:sz w:val="24"/>
          <w:szCs w:val="24"/>
        </w:rPr>
        <w:t>纸质材料保存期为</w:t>
      </w:r>
      <w:r>
        <w:rPr>
          <w:rFonts w:asciiTheme="minorEastAsia" w:hAnsiTheme="minorEastAsia" w:hint="eastAsia"/>
          <w:sz w:val="24"/>
          <w:szCs w:val="24"/>
        </w:rPr>
        <w:t>三</w:t>
      </w:r>
      <w:r w:rsidRPr="00587540">
        <w:rPr>
          <w:rFonts w:asciiTheme="minorEastAsia" w:hAnsiTheme="minorEastAsia"/>
          <w:sz w:val="24"/>
          <w:szCs w:val="24"/>
        </w:rPr>
        <w:t>年。</w:t>
      </w:r>
    </w:p>
    <w:sectPr w:rsidR="00D3619F" w:rsidRPr="00E35E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525" w:rsidRDefault="00AE3525" w:rsidP="00171326">
      <w:r>
        <w:separator/>
      </w:r>
    </w:p>
  </w:endnote>
  <w:endnote w:type="continuationSeparator" w:id="0">
    <w:p w:rsidR="00AE3525" w:rsidRDefault="00AE3525" w:rsidP="00171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525" w:rsidRDefault="00AE3525" w:rsidP="00171326">
      <w:r>
        <w:separator/>
      </w:r>
    </w:p>
  </w:footnote>
  <w:footnote w:type="continuationSeparator" w:id="0">
    <w:p w:rsidR="00AE3525" w:rsidRDefault="00AE3525" w:rsidP="001713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6CB9"/>
    <w:multiLevelType w:val="hybridMultilevel"/>
    <w:tmpl w:val="82DCA4BC"/>
    <w:lvl w:ilvl="0" w:tplc="3A9A71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2DF45F2"/>
    <w:multiLevelType w:val="hybridMultilevel"/>
    <w:tmpl w:val="72FED6C0"/>
    <w:lvl w:ilvl="0" w:tplc="B5980552">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1CE452B"/>
    <w:multiLevelType w:val="hybridMultilevel"/>
    <w:tmpl w:val="AB0EB5D8"/>
    <w:lvl w:ilvl="0" w:tplc="7A30EA88">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57442C5"/>
    <w:multiLevelType w:val="hybridMultilevel"/>
    <w:tmpl w:val="835E1D00"/>
    <w:lvl w:ilvl="0" w:tplc="6E88B1D4">
      <w:start w:val="1"/>
      <w:numFmt w:val="decimal"/>
      <w:lvlText w:val="%1．"/>
      <w:lvlJc w:val="left"/>
      <w:pPr>
        <w:ind w:left="720" w:hanging="720"/>
      </w:pPr>
      <w:rPr>
        <w:rFonts w:asciiTheme="minorHAnsi" w:hAnsiTheme="minorHAnsi"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60F62C5"/>
    <w:multiLevelType w:val="hybridMultilevel"/>
    <w:tmpl w:val="33940662"/>
    <w:lvl w:ilvl="0" w:tplc="85185CCA">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D04F59"/>
    <w:multiLevelType w:val="hybridMultilevel"/>
    <w:tmpl w:val="809C429C"/>
    <w:lvl w:ilvl="0" w:tplc="927C02D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9880B45"/>
    <w:multiLevelType w:val="hybridMultilevel"/>
    <w:tmpl w:val="2B5A9138"/>
    <w:lvl w:ilvl="0" w:tplc="C768904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44420C2"/>
    <w:multiLevelType w:val="hybridMultilevel"/>
    <w:tmpl w:val="CD780466"/>
    <w:lvl w:ilvl="0" w:tplc="927C02D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CE120CE"/>
    <w:multiLevelType w:val="hybridMultilevel"/>
    <w:tmpl w:val="A3C09B68"/>
    <w:lvl w:ilvl="0" w:tplc="693C90E4">
      <w:start w:val="1"/>
      <w:numFmt w:val="decimal"/>
      <w:lvlText w:val="%1."/>
      <w:lvlJc w:val="left"/>
      <w:pPr>
        <w:ind w:left="360" w:hanging="36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8796D10"/>
    <w:multiLevelType w:val="hybridMultilevel"/>
    <w:tmpl w:val="09FC763C"/>
    <w:lvl w:ilvl="0" w:tplc="6A86EF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A3D1FB7"/>
    <w:multiLevelType w:val="hybridMultilevel"/>
    <w:tmpl w:val="4386DC0C"/>
    <w:lvl w:ilvl="0" w:tplc="7AE88830">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04C053B"/>
    <w:multiLevelType w:val="hybridMultilevel"/>
    <w:tmpl w:val="919A49F2"/>
    <w:lvl w:ilvl="0" w:tplc="395C0250">
      <w:start w:val="1"/>
      <w:numFmt w:val="decimal"/>
      <w:lvlText w:val="%1."/>
      <w:lvlJc w:val="left"/>
      <w:pPr>
        <w:ind w:left="420" w:hanging="420"/>
      </w:pPr>
      <w:rPr>
        <w:rFonts w:asciiTheme="minorEastAsia" w:eastAsiaTheme="minorEastAsia" w:hAnsiTheme="minorEastAsia" w:hint="eastAsia"/>
        <w:b w:val="0"/>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4FE1F19"/>
    <w:multiLevelType w:val="hybridMultilevel"/>
    <w:tmpl w:val="1B223F5C"/>
    <w:lvl w:ilvl="0" w:tplc="35601C7A">
      <w:start w:val="1"/>
      <w:numFmt w:val="decimal"/>
      <w:lvlText w:val="%1."/>
      <w:lvlJc w:val="left"/>
      <w:pPr>
        <w:ind w:left="420" w:hanging="420"/>
      </w:pPr>
      <w:rPr>
        <w:rFonts w:asciiTheme="minorEastAsia" w:eastAsiaTheme="minorEastAsia" w:hAnsiTheme="minorEastAsia" w:hint="eastAsia"/>
        <w:b w:val="0"/>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61E50E0"/>
    <w:multiLevelType w:val="hybridMultilevel"/>
    <w:tmpl w:val="D60E8146"/>
    <w:lvl w:ilvl="0" w:tplc="927C02D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C3031CA"/>
    <w:multiLevelType w:val="hybridMultilevel"/>
    <w:tmpl w:val="D9FE6E6C"/>
    <w:lvl w:ilvl="0" w:tplc="D4B47E6E">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F692ADE"/>
    <w:multiLevelType w:val="hybridMultilevel"/>
    <w:tmpl w:val="9B52FD8E"/>
    <w:lvl w:ilvl="0" w:tplc="927C02D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3"/>
  </w:num>
  <w:num w:numId="3">
    <w:abstractNumId w:val="8"/>
  </w:num>
  <w:num w:numId="4">
    <w:abstractNumId w:val="9"/>
  </w:num>
  <w:num w:numId="5">
    <w:abstractNumId w:val="0"/>
  </w:num>
  <w:num w:numId="6">
    <w:abstractNumId w:val="2"/>
  </w:num>
  <w:num w:numId="7">
    <w:abstractNumId w:val="1"/>
  </w:num>
  <w:num w:numId="8">
    <w:abstractNumId w:val="14"/>
  </w:num>
  <w:num w:numId="9">
    <w:abstractNumId w:val="15"/>
  </w:num>
  <w:num w:numId="10">
    <w:abstractNumId w:val="13"/>
  </w:num>
  <w:num w:numId="11">
    <w:abstractNumId w:val="10"/>
  </w:num>
  <w:num w:numId="12">
    <w:abstractNumId w:val="7"/>
  </w:num>
  <w:num w:numId="13">
    <w:abstractNumId w:val="4"/>
  </w:num>
  <w:num w:numId="14">
    <w:abstractNumId w:val="5"/>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2F"/>
    <w:rsid w:val="000118AB"/>
    <w:rsid w:val="00027241"/>
    <w:rsid w:val="00071265"/>
    <w:rsid w:val="00071BDD"/>
    <w:rsid w:val="000A22EE"/>
    <w:rsid w:val="001271B8"/>
    <w:rsid w:val="00164052"/>
    <w:rsid w:val="00171326"/>
    <w:rsid w:val="001C5766"/>
    <w:rsid w:val="00223B8C"/>
    <w:rsid w:val="002A34AD"/>
    <w:rsid w:val="002A5CEB"/>
    <w:rsid w:val="002C4E37"/>
    <w:rsid w:val="003151CA"/>
    <w:rsid w:val="0032028B"/>
    <w:rsid w:val="0033715E"/>
    <w:rsid w:val="00392961"/>
    <w:rsid w:val="00404051"/>
    <w:rsid w:val="00421CA2"/>
    <w:rsid w:val="0047129F"/>
    <w:rsid w:val="005015A6"/>
    <w:rsid w:val="005069B7"/>
    <w:rsid w:val="00536283"/>
    <w:rsid w:val="00586864"/>
    <w:rsid w:val="005A3C5E"/>
    <w:rsid w:val="006C395F"/>
    <w:rsid w:val="00720E87"/>
    <w:rsid w:val="0078759F"/>
    <w:rsid w:val="007903A7"/>
    <w:rsid w:val="00884F5A"/>
    <w:rsid w:val="00891DE8"/>
    <w:rsid w:val="00920646"/>
    <w:rsid w:val="00921545"/>
    <w:rsid w:val="00950C22"/>
    <w:rsid w:val="009D7649"/>
    <w:rsid w:val="00A01F76"/>
    <w:rsid w:val="00A805FE"/>
    <w:rsid w:val="00AA6E0A"/>
    <w:rsid w:val="00AE3525"/>
    <w:rsid w:val="00B00603"/>
    <w:rsid w:val="00B03D50"/>
    <w:rsid w:val="00B31825"/>
    <w:rsid w:val="00B3368E"/>
    <w:rsid w:val="00B6288B"/>
    <w:rsid w:val="00B749B9"/>
    <w:rsid w:val="00B74AC4"/>
    <w:rsid w:val="00BC5519"/>
    <w:rsid w:val="00BD0794"/>
    <w:rsid w:val="00BD1DC2"/>
    <w:rsid w:val="00C00981"/>
    <w:rsid w:val="00C0563D"/>
    <w:rsid w:val="00C147A9"/>
    <w:rsid w:val="00C81F56"/>
    <w:rsid w:val="00D3619F"/>
    <w:rsid w:val="00D53E01"/>
    <w:rsid w:val="00D61750"/>
    <w:rsid w:val="00D63DCA"/>
    <w:rsid w:val="00D738A4"/>
    <w:rsid w:val="00DC7F22"/>
    <w:rsid w:val="00E0252F"/>
    <w:rsid w:val="00E105B0"/>
    <w:rsid w:val="00E35EBB"/>
    <w:rsid w:val="00ED59E9"/>
    <w:rsid w:val="00ED692C"/>
    <w:rsid w:val="00EF6681"/>
    <w:rsid w:val="00EF711B"/>
    <w:rsid w:val="00F45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13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1326"/>
    <w:rPr>
      <w:sz w:val="18"/>
      <w:szCs w:val="18"/>
    </w:rPr>
  </w:style>
  <w:style w:type="paragraph" w:styleId="a4">
    <w:name w:val="footer"/>
    <w:basedOn w:val="a"/>
    <w:link w:val="Char0"/>
    <w:uiPriority w:val="99"/>
    <w:unhideWhenUsed/>
    <w:rsid w:val="00171326"/>
    <w:pPr>
      <w:tabs>
        <w:tab w:val="center" w:pos="4153"/>
        <w:tab w:val="right" w:pos="8306"/>
      </w:tabs>
      <w:snapToGrid w:val="0"/>
      <w:jc w:val="left"/>
    </w:pPr>
    <w:rPr>
      <w:sz w:val="18"/>
      <w:szCs w:val="18"/>
    </w:rPr>
  </w:style>
  <w:style w:type="character" w:customStyle="1" w:styleId="Char0">
    <w:name w:val="页脚 Char"/>
    <w:basedOn w:val="a0"/>
    <w:link w:val="a4"/>
    <w:uiPriority w:val="99"/>
    <w:rsid w:val="00171326"/>
    <w:rPr>
      <w:sz w:val="18"/>
      <w:szCs w:val="18"/>
    </w:rPr>
  </w:style>
  <w:style w:type="paragraph" w:styleId="a5">
    <w:name w:val="List Paragraph"/>
    <w:basedOn w:val="a"/>
    <w:uiPriority w:val="34"/>
    <w:qFormat/>
    <w:rsid w:val="00171326"/>
    <w:pPr>
      <w:ind w:firstLineChars="200" w:firstLine="420"/>
    </w:pPr>
  </w:style>
  <w:style w:type="paragraph" w:styleId="a6">
    <w:name w:val="Normal (Web)"/>
    <w:basedOn w:val="a"/>
    <w:uiPriority w:val="99"/>
    <w:semiHidden/>
    <w:unhideWhenUsed/>
    <w:rsid w:val="002A5CEB"/>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EF6681"/>
    <w:rPr>
      <w:sz w:val="18"/>
      <w:szCs w:val="18"/>
    </w:rPr>
  </w:style>
  <w:style w:type="character" w:customStyle="1" w:styleId="Char1">
    <w:name w:val="批注框文本 Char"/>
    <w:basedOn w:val="a0"/>
    <w:link w:val="a7"/>
    <w:uiPriority w:val="99"/>
    <w:semiHidden/>
    <w:rsid w:val="00EF668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13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1326"/>
    <w:rPr>
      <w:sz w:val="18"/>
      <w:szCs w:val="18"/>
    </w:rPr>
  </w:style>
  <w:style w:type="paragraph" w:styleId="a4">
    <w:name w:val="footer"/>
    <w:basedOn w:val="a"/>
    <w:link w:val="Char0"/>
    <w:uiPriority w:val="99"/>
    <w:unhideWhenUsed/>
    <w:rsid w:val="00171326"/>
    <w:pPr>
      <w:tabs>
        <w:tab w:val="center" w:pos="4153"/>
        <w:tab w:val="right" w:pos="8306"/>
      </w:tabs>
      <w:snapToGrid w:val="0"/>
      <w:jc w:val="left"/>
    </w:pPr>
    <w:rPr>
      <w:sz w:val="18"/>
      <w:szCs w:val="18"/>
    </w:rPr>
  </w:style>
  <w:style w:type="character" w:customStyle="1" w:styleId="Char0">
    <w:name w:val="页脚 Char"/>
    <w:basedOn w:val="a0"/>
    <w:link w:val="a4"/>
    <w:uiPriority w:val="99"/>
    <w:rsid w:val="00171326"/>
    <w:rPr>
      <w:sz w:val="18"/>
      <w:szCs w:val="18"/>
    </w:rPr>
  </w:style>
  <w:style w:type="paragraph" w:styleId="a5">
    <w:name w:val="List Paragraph"/>
    <w:basedOn w:val="a"/>
    <w:uiPriority w:val="34"/>
    <w:qFormat/>
    <w:rsid w:val="00171326"/>
    <w:pPr>
      <w:ind w:firstLineChars="200" w:firstLine="420"/>
    </w:pPr>
  </w:style>
  <w:style w:type="paragraph" w:styleId="a6">
    <w:name w:val="Normal (Web)"/>
    <w:basedOn w:val="a"/>
    <w:uiPriority w:val="99"/>
    <w:semiHidden/>
    <w:unhideWhenUsed/>
    <w:rsid w:val="002A5CEB"/>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EF6681"/>
    <w:rPr>
      <w:sz w:val="18"/>
      <w:szCs w:val="18"/>
    </w:rPr>
  </w:style>
  <w:style w:type="character" w:customStyle="1" w:styleId="Char1">
    <w:name w:val="批注框文本 Char"/>
    <w:basedOn w:val="a0"/>
    <w:link w:val="a7"/>
    <w:uiPriority w:val="99"/>
    <w:semiHidden/>
    <w:rsid w:val="00EF668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62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490</Words>
  <Characters>2798</Characters>
  <Application>Microsoft Office Word</Application>
  <DocSecurity>0</DocSecurity>
  <Lines>23</Lines>
  <Paragraphs>6</Paragraphs>
  <ScaleCrop>false</ScaleCrop>
  <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ThinkPad</cp:lastModifiedBy>
  <cp:revision>65</cp:revision>
  <dcterms:created xsi:type="dcterms:W3CDTF">2019-12-22T12:01:00Z</dcterms:created>
  <dcterms:modified xsi:type="dcterms:W3CDTF">2019-12-23T03:31:00Z</dcterms:modified>
</cp:coreProperties>
</file>